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781D5" w14:textId="58FB3490" w:rsidR="00CE353D" w:rsidRPr="00CE353D" w:rsidRDefault="00CE353D" w:rsidP="00CE353D">
      <w:pPr>
        <w:jc w:val="center"/>
        <w:rPr>
          <w:rFonts w:asciiTheme="minorHAnsi" w:hAnsiTheme="minorHAnsi" w:cstheme="minorHAnsi"/>
          <w:sz w:val="24"/>
          <w:szCs w:val="24"/>
        </w:rPr>
      </w:pPr>
      <w:r w:rsidRPr="002510DB">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13CE60AD" wp14:editId="6F5F8CD5">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14:paraId="65226CFE" w14:textId="77777777" w:rsidR="00CE353D" w:rsidRDefault="00CE353D" w:rsidP="00CE353D">
                            <w:pPr>
                              <w:pStyle w:val="Title"/>
                              <w:ind w:left="-567"/>
                              <w:rPr>
                                <w:rFonts w:ascii="Segoe Script" w:hAnsi="Segoe Script" w:cs="Calibri"/>
                                <w:sz w:val="28"/>
                                <w:szCs w:val="28"/>
                                <w:u w:val="none"/>
                              </w:rPr>
                            </w:pPr>
                          </w:p>
                          <w:p w14:paraId="1775A2B5" w14:textId="43BD8745" w:rsidR="00CE353D" w:rsidRPr="00CE353D" w:rsidRDefault="00CE353D" w:rsidP="00CE353D">
                            <w:pPr>
                              <w:pStyle w:val="Title"/>
                              <w:rPr>
                                <w:rFonts w:ascii="Segoe Script" w:hAnsi="Segoe Script" w:cs="Calibri"/>
                                <w:sz w:val="28"/>
                                <w:szCs w:val="28"/>
                              </w:rPr>
                            </w:pPr>
                            <w:r w:rsidRPr="00CE353D">
                              <w:rPr>
                                <w:noProof/>
                                <w:u w:val="none"/>
                                <w:lang w:eastAsia="en-GB"/>
                              </w:rPr>
                              <w:drawing>
                                <wp:inline distT="0" distB="0" distL="0" distR="0" wp14:anchorId="195FF511" wp14:editId="11494A8C">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E60AD"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14:paraId="65226CFE" w14:textId="77777777" w:rsidR="00CE353D" w:rsidRDefault="00CE353D" w:rsidP="00CE353D">
                      <w:pPr>
                        <w:pStyle w:val="Title"/>
                        <w:ind w:left="-567"/>
                        <w:rPr>
                          <w:rFonts w:ascii="Segoe Script" w:hAnsi="Segoe Script" w:cs="Calibri"/>
                          <w:sz w:val="28"/>
                          <w:szCs w:val="28"/>
                          <w:u w:val="none"/>
                        </w:rPr>
                      </w:pPr>
                    </w:p>
                    <w:p w14:paraId="1775A2B5" w14:textId="43BD8745" w:rsidR="00CE353D" w:rsidRPr="00CE353D" w:rsidRDefault="00CE353D" w:rsidP="00CE353D">
                      <w:pPr>
                        <w:pStyle w:val="Title"/>
                        <w:rPr>
                          <w:rFonts w:ascii="Segoe Script" w:hAnsi="Segoe Script" w:cs="Calibri"/>
                          <w:sz w:val="28"/>
                          <w:szCs w:val="28"/>
                        </w:rPr>
                      </w:pPr>
                      <w:r w:rsidRPr="00CE353D">
                        <w:rPr>
                          <w:noProof/>
                          <w:u w:val="none"/>
                        </w:rPr>
                        <w:drawing>
                          <wp:inline distT="0" distB="0" distL="0" distR="0" wp14:anchorId="195FF511" wp14:editId="11494A8C">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sidRPr="002510DB">
        <w:rPr>
          <w:rFonts w:ascii="Segoe Script" w:hAnsi="Segoe Script" w:cstheme="minorHAnsi"/>
          <w:sz w:val="28"/>
          <w:szCs w:val="28"/>
        </w:rPr>
        <w:t>St Levan Primary School</w:t>
      </w:r>
    </w:p>
    <w:p w14:paraId="511B9744" w14:textId="0E0893FB" w:rsidR="00CE353D" w:rsidRDefault="00CE353D" w:rsidP="00CE353D">
      <w:pPr>
        <w:pStyle w:val="Title"/>
        <w:ind w:left="-567"/>
        <w:rPr>
          <w:rFonts w:ascii="Segoe Script" w:hAnsi="Segoe Script" w:cstheme="minorHAnsi"/>
          <w:sz w:val="24"/>
          <w:szCs w:val="24"/>
          <w:u w:val="none"/>
        </w:rPr>
      </w:pPr>
      <w:r w:rsidRPr="002510DB">
        <w:rPr>
          <w:rFonts w:ascii="Segoe Script" w:hAnsi="Segoe Script" w:cstheme="minorHAnsi"/>
          <w:sz w:val="28"/>
          <w:szCs w:val="28"/>
          <w:u w:val="none"/>
        </w:rPr>
        <w:t xml:space="preserve">    </w:t>
      </w:r>
      <w:proofErr w:type="gramStart"/>
      <w:r w:rsidRPr="002510DB">
        <w:rPr>
          <w:rFonts w:ascii="Segoe Script" w:hAnsi="Segoe Script" w:cstheme="minorHAnsi"/>
          <w:sz w:val="24"/>
          <w:szCs w:val="24"/>
          <w:u w:val="none"/>
        </w:rPr>
        <w:t>where</w:t>
      </w:r>
      <w:proofErr w:type="gramEnd"/>
      <w:r w:rsidRPr="002510DB">
        <w:rPr>
          <w:rFonts w:ascii="Segoe Script" w:hAnsi="Segoe Script" w:cstheme="minorHAnsi"/>
          <w:sz w:val="24"/>
          <w:szCs w:val="24"/>
          <w:u w:val="none"/>
        </w:rPr>
        <w:t xml:space="preserve"> all children </w:t>
      </w:r>
      <w:r w:rsidRPr="002510DB">
        <w:rPr>
          <w:rFonts w:ascii="Segoe Script" w:hAnsi="Segoe Script" w:cstheme="minorHAnsi"/>
          <w:sz w:val="28"/>
          <w:szCs w:val="28"/>
          <w:u w:val="none"/>
        </w:rPr>
        <w:t>SHINE</w:t>
      </w:r>
      <w:r w:rsidRPr="002510DB">
        <w:rPr>
          <w:rFonts w:ascii="Segoe Script" w:hAnsi="Segoe Script" w:cstheme="minorHAnsi"/>
          <w:sz w:val="24"/>
          <w:szCs w:val="24"/>
          <w:u w:val="none"/>
        </w:rPr>
        <w:t>…for life</w:t>
      </w:r>
    </w:p>
    <w:p w14:paraId="7FB02C5B" w14:textId="77777777" w:rsidR="00CE353D" w:rsidRDefault="00CE353D" w:rsidP="00CE353D">
      <w:pPr>
        <w:rPr>
          <w:lang w:eastAsia="ar-SA"/>
        </w:rPr>
      </w:pPr>
    </w:p>
    <w:p w14:paraId="24A28EC7" w14:textId="77777777" w:rsidR="00CE353D" w:rsidRPr="00CE353D" w:rsidRDefault="00CE353D" w:rsidP="00CE353D">
      <w:pPr>
        <w:rPr>
          <w:lang w:eastAsia="ar-SA"/>
        </w:rPr>
      </w:pPr>
    </w:p>
    <w:tbl>
      <w:tblPr>
        <w:tblStyle w:val="TableGrid"/>
        <w:tblW w:w="5000" w:type="pct"/>
        <w:tblInd w:w="0" w:type="dxa"/>
        <w:tblLook w:val="04A0" w:firstRow="1" w:lastRow="0" w:firstColumn="1" w:lastColumn="0" w:noHBand="0" w:noVBand="1"/>
      </w:tblPr>
      <w:tblGrid>
        <w:gridCol w:w="4675"/>
        <w:gridCol w:w="4675"/>
      </w:tblGrid>
      <w:tr w:rsidR="00CE353D" w:rsidRPr="002510DB" w14:paraId="3FB0D601" w14:textId="77777777" w:rsidTr="00284B79">
        <w:tc>
          <w:tcPr>
            <w:tcW w:w="5000" w:type="pct"/>
            <w:gridSpan w:val="2"/>
            <w:tcBorders>
              <w:top w:val="single" w:sz="4" w:space="0" w:color="auto"/>
              <w:left w:val="single" w:sz="4" w:space="0" w:color="auto"/>
              <w:bottom w:val="single" w:sz="4" w:space="0" w:color="auto"/>
              <w:right w:val="single" w:sz="4" w:space="0" w:color="auto"/>
            </w:tcBorders>
          </w:tcPr>
          <w:p w14:paraId="52461E10" w14:textId="77777777" w:rsidR="001E0B19" w:rsidRDefault="001E0B19" w:rsidP="001E0B19">
            <w:pPr>
              <w:jc w:val="center"/>
              <w:rPr>
                <w:rFonts w:cstheme="minorHAnsi"/>
                <w:sz w:val="28"/>
                <w:szCs w:val="28"/>
              </w:rPr>
            </w:pPr>
          </w:p>
          <w:p w14:paraId="41A05A31" w14:textId="01F81CF2" w:rsidR="00CE353D" w:rsidRPr="00CE353D" w:rsidRDefault="00CE353D" w:rsidP="001E0B19">
            <w:pPr>
              <w:jc w:val="center"/>
              <w:rPr>
                <w:rFonts w:cstheme="minorHAnsi"/>
                <w:b/>
                <w:sz w:val="48"/>
                <w:szCs w:val="48"/>
                <w:lang w:eastAsia="ar-SA"/>
              </w:rPr>
            </w:pPr>
            <w:r>
              <w:rPr>
                <w:rFonts w:cstheme="minorHAnsi"/>
                <w:b/>
                <w:sz w:val="48"/>
                <w:szCs w:val="48"/>
                <w:lang w:eastAsia="ar-SA"/>
              </w:rPr>
              <w:t>Peer on Peer Abuse</w:t>
            </w:r>
            <w:r w:rsidRPr="002510DB">
              <w:rPr>
                <w:rFonts w:cstheme="minorHAnsi"/>
                <w:b/>
                <w:sz w:val="48"/>
                <w:szCs w:val="48"/>
                <w:lang w:eastAsia="ar-SA"/>
              </w:rPr>
              <w:t xml:space="preserve"> Policy</w:t>
            </w:r>
          </w:p>
        </w:tc>
      </w:tr>
      <w:tr w:rsidR="00CE353D" w:rsidRPr="002510DB" w14:paraId="3B7EE64D" w14:textId="77777777" w:rsidTr="00284B79">
        <w:tc>
          <w:tcPr>
            <w:tcW w:w="2500" w:type="pct"/>
            <w:tcBorders>
              <w:top w:val="single" w:sz="4" w:space="0" w:color="auto"/>
              <w:left w:val="single" w:sz="4" w:space="0" w:color="auto"/>
              <w:bottom w:val="single" w:sz="4" w:space="0" w:color="auto"/>
              <w:right w:val="single" w:sz="4" w:space="0" w:color="auto"/>
            </w:tcBorders>
          </w:tcPr>
          <w:p w14:paraId="1514148B" w14:textId="6D447286" w:rsidR="00CE353D" w:rsidRPr="001E0B19" w:rsidRDefault="00CE353D" w:rsidP="00CE353D">
            <w:pPr>
              <w:jc w:val="both"/>
              <w:rPr>
                <w:rFonts w:cstheme="minorHAnsi"/>
                <w:sz w:val="28"/>
                <w:szCs w:val="28"/>
              </w:rPr>
            </w:pPr>
            <w:r w:rsidRPr="001E0B19">
              <w:rPr>
                <w:rFonts w:cstheme="minorHAnsi"/>
                <w:sz w:val="28"/>
                <w:szCs w:val="28"/>
              </w:rPr>
              <w:t xml:space="preserve">     School</w:t>
            </w:r>
          </w:p>
        </w:tc>
        <w:tc>
          <w:tcPr>
            <w:tcW w:w="2500" w:type="pct"/>
            <w:tcBorders>
              <w:top w:val="single" w:sz="4" w:space="0" w:color="auto"/>
              <w:left w:val="single" w:sz="4" w:space="0" w:color="auto"/>
              <w:bottom w:val="single" w:sz="4" w:space="0" w:color="auto"/>
              <w:right w:val="single" w:sz="4" w:space="0" w:color="auto"/>
            </w:tcBorders>
            <w:hideMark/>
          </w:tcPr>
          <w:p w14:paraId="3E64C8FA" w14:textId="77777777" w:rsidR="00CE353D" w:rsidRPr="001E0B19" w:rsidRDefault="00CE353D" w:rsidP="00284B79">
            <w:pPr>
              <w:rPr>
                <w:rFonts w:cstheme="minorHAnsi"/>
                <w:sz w:val="28"/>
                <w:szCs w:val="28"/>
              </w:rPr>
            </w:pPr>
            <w:r w:rsidRPr="001E0B19">
              <w:rPr>
                <w:rFonts w:cstheme="minorHAnsi"/>
                <w:sz w:val="28"/>
                <w:szCs w:val="28"/>
              </w:rPr>
              <w:t xml:space="preserve">              St Levan Primary School</w:t>
            </w:r>
          </w:p>
        </w:tc>
      </w:tr>
      <w:tr w:rsidR="00CE353D" w:rsidRPr="002510DB" w14:paraId="32BB3245" w14:textId="77777777" w:rsidTr="00284B79">
        <w:tc>
          <w:tcPr>
            <w:tcW w:w="2500" w:type="pct"/>
            <w:tcBorders>
              <w:top w:val="single" w:sz="4" w:space="0" w:color="auto"/>
              <w:left w:val="single" w:sz="4" w:space="0" w:color="auto"/>
              <w:bottom w:val="single" w:sz="4" w:space="0" w:color="auto"/>
              <w:right w:val="single" w:sz="4" w:space="0" w:color="auto"/>
            </w:tcBorders>
            <w:hideMark/>
          </w:tcPr>
          <w:p w14:paraId="13CE375B" w14:textId="3E212C4C" w:rsidR="00CE353D" w:rsidRPr="001E0B19" w:rsidRDefault="00CE353D" w:rsidP="00284B79">
            <w:pPr>
              <w:rPr>
                <w:rFonts w:cstheme="minorHAnsi"/>
                <w:sz w:val="28"/>
                <w:szCs w:val="28"/>
              </w:rPr>
            </w:pPr>
            <w:r w:rsidRPr="001E0B19">
              <w:rPr>
                <w:rFonts w:cstheme="minorHAnsi"/>
                <w:sz w:val="28"/>
                <w:szCs w:val="28"/>
              </w:rPr>
              <w:t xml:space="preserve">    Date Written</w:t>
            </w:r>
          </w:p>
        </w:tc>
        <w:tc>
          <w:tcPr>
            <w:tcW w:w="2500" w:type="pct"/>
            <w:tcBorders>
              <w:top w:val="single" w:sz="4" w:space="0" w:color="auto"/>
              <w:left w:val="single" w:sz="4" w:space="0" w:color="auto"/>
              <w:bottom w:val="single" w:sz="4" w:space="0" w:color="auto"/>
              <w:right w:val="single" w:sz="4" w:space="0" w:color="auto"/>
            </w:tcBorders>
            <w:hideMark/>
          </w:tcPr>
          <w:p w14:paraId="692E5D39" w14:textId="77777777" w:rsidR="00CE353D" w:rsidRPr="001E0B19" w:rsidRDefault="00CE353D" w:rsidP="00284B79">
            <w:pPr>
              <w:rPr>
                <w:rFonts w:cstheme="minorHAnsi"/>
                <w:sz w:val="28"/>
                <w:szCs w:val="28"/>
              </w:rPr>
            </w:pPr>
            <w:r w:rsidRPr="001E0B19">
              <w:rPr>
                <w:rFonts w:cstheme="minorHAnsi"/>
                <w:sz w:val="28"/>
                <w:szCs w:val="28"/>
              </w:rPr>
              <w:t xml:space="preserve">              September 2019</w:t>
            </w:r>
          </w:p>
        </w:tc>
      </w:tr>
      <w:tr w:rsidR="00CE353D" w:rsidRPr="002510DB" w14:paraId="138CD23F" w14:textId="77777777" w:rsidTr="00284B79">
        <w:tc>
          <w:tcPr>
            <w:tcW w:w="2500" w:type="pct"/>
            <w:tcBorders>
              <w:top w:val="single" w:sz="4" w:space="0" w:color="auto"/>
              <w:left w:val="single" w:sz="4" w:space="0" w:color="auto"/>
              <w:bottom w:val="single" w:sz="4" w:space="0" w:color="auto"/>
              <w:right w:val="single" w:sz="4" w:space="0" w:color="auto"/>
            </w:tcBorders>
            <w:hideMark/>
          </w:tcPr>
          <w:p w14:paraId="52843D62" w14:textId="2525C697" w:rsidR="00CE353D" w:rsidRPr="001E0B19" w:rsidRDefault="00CE353D" w:rsidP="00284B79">
            <w:pPr>
              <w:rPr>
                <w:rFonts w:cstheme="minorHAnsi"/>
                <w:sz w:val="28"/>
                <w:szCs w:val="28"/>
              </w:rPr>
            </w:pPr>
            <w:r w:rsidRPr="001E0B19">
              <w:rPr>
                <w:rFonts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14:paraId="79963C1B" w14:textId="77777777" w:rsidR="00CE353D" w:rsidRPr="001E0B19" w:rsidRDefault="00CE353D" w:rsidP="00CE353D">
            <w:pPr>
              <w:rPr>
                <w:rFonts w:cstheme="minorHAnsi"/>
                <w:sz w:val="28"/>
                <w:szCs w:val="28"/>
              </w:rPr>
            </w:pPr>
          </w:p>
        </w:tc>
      </w:tr>
      <w:tr w:rsidR="00CE353D" w:rsidRPr="002510DB" w14:paraId="1351B725" w14:textId="77777777" w:rsidTr="00284B79">
        <w:tc>
          <w:tcPr>
            <w:tcW w:w="2500" w:type="pct"/>
            <w:tcBorders>
              <w:top w:val="single" w:sz="4" w:space="0" w:color="auto"/>
              <w:left w:val="single" w:sz="4" w:space="0" w:color="auto"/>
              <w:bottom w:val="single" w:sz="4" w:space="0" w:color="auto"/>
              <w:right w:val="single" w:sz="4" w:space="0" w:color="auto"/>
            </w:tcBorders>
            <w:hideMark/>
          </w:tcPr>
          <w:p w14:paraId="1C6A66DF" w14:textId="77777777" w:rsidR="00CE353D" w:rsidRPr="001E0B19" w:rsidRDefault="00CE353D" w:rsidP="00284B79">
            <w:pPr>
              <w:rPr>
                <w:rFonts w:cstheme="minorHAnsi"/>
                <w:sz w:val="28"/>
                <w:szCs w:val="28"/>
              </w:rPr>
            </w:pPr>
            <w:r w:rsidRPr="001E0B19">
              <w:rPr>
                <w:rFonts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14:paraId="4DC17FD4" w14:textId="354052AB" w:rsidR="00CE353D" w:rsidRPr="001E0B19" w:rsidRDefault="00CE353D" w:rsidP="00284B79">
            <w:pPr>
              <w:rPr>
                <w:rFonts w:cstheme="minorHAnsi"/>
                <w:sz w:val="28"/>
                <w:szCs w:val="28"/>
              </w:rPr>
            </w:pPr>
            <w:r w:rsidRPr="001E0B19">
              <w:rPr>
                <w:rFonts w:cstheme="minorHAnsi"/>
                <w:sz w:val="28"/>
                <w:szCs w:val="28"/>
              </w:rPr>
              <w:t xml:space="preserve">              September 2020</w:t>
            </w:r>
          </w:p>
        </w:tc>
      </w:tr>
      <w:tr w:rsidR="00CE353D" w:rsidRPr="002510DB" w14:paraId="5E451A23" w14:textId="77777777" w:rsidTr="00284B79">
        <w:tc>
          <w:tcPr>
            <w:tcW w:w="5000" w:type="pct"/>
            <w:gridSpan w:val="2"/>
            <w:tcBorders>
              <w:top w:val="single" w:sz="4" w:space="0" w:color="auto"/>
              <w:left w:val="single" w:sz="4" w:space="0" w:color="auto"/>
              <w:bottom w:val="single" w:sz="4" w:space="0" w:color="auto"/>
              <w:right w:val="single" w:sz="4" w:space="0" w:color="auto"/>
            </w:tcBorders>
          </w:tcPr>
          <w:p w14:paraId="40EBB2B9" w14:textId="77777777" w:rsidR="00CE353D" w:rsidRPr="002510DB" w:rsidRDefault="00CE353D" w:rsidP="00284B79">
            <w:pPr>
              <w:rPr>
                <w:rFonts w:cstheme="minorHAnsi"/>
                <w:sz w:val="24"/>
                <w:szCs w:val="24"/>
              </w:rPr>
            </w:pPr>
            <w:r w:rsidRPr="002510DB">
              <w:rPr>
                <w:rFonts w:cstheme="minorHAnsi"/>
                <w:sz w:val="24"/>
                <w:szCs w:val="24"/>
              </w:rPr>
              <w:t xml:space="preserve">    I confirm that this policy has been reviewed and adopted by the Governing Body of</w:t>
            </w:r>
          </w:p>
          <w:p w14:paraId="481A61B9" w14:textId="267B2DF5" w:rsidR="00CE353D" w:rsidRPr="002510DB" w:rsidRDefault="00CE353D" w:rsidP="00284B79">
            <w:pPr>
              <w:rPr>
                <w:rFonts w:cstheme="minorHAnsi"/>
                <w:sz w:val="24"/>
                <w:szCs w:val="24"/>
              </w:rPr>
            </w:pPr>
            <w:r w:rsidRPr="002510DB">
              <w:rPr>
                <w:rFonts w:cstheme="minorHAnsi"/>
                <w:sz w:val="24"/>
                <w:szCs w:val="24"/>
              </w:rPr>
              <w:t xml:space="preserve">                                                 St Levan Primary School.</w:t>
            </w:r>
          </w:p>
          <w:p w14:paraId="3723E121" w14:textId="77777777" w:rsidR="00CE353D" w:rsidRPr="002510DB" w:rsidRDefault="00CE353D" w:rsidP="00284B79">
            <w:pPr>
              <w:rPr>
                <w:rFonts w:cstheme="minorHAnsi"/>
                <w:sz w:val="24"/>
                <w:szCs w:val="24"/>
              </w:rPr>
            </w:pPr>
          </w:p>
          <w:p w14:paraId="3D36115E" w14:textId="1DF15B1E" w:rsidR="00CE353D" w:rsidRPr="002510DB" w:rsidRDefault="00CE353D" w:rsidP="00284B79">
            <w:pPr>
              <w:rPr>
                <w:rFonts w:cstheme="minorHAnsi"/>
                <w:sz w:val="24"/>
                <w:szCs w:val="24"/>
              </w:rPr>
            </w:pPr>
            <w:r w:rsidRPr="002510DB">
              <w:rPr>
                <w:rFonts w:cstheme="minorHAnsi"/>
                <w:sz w:val="24"/>
                <w:szCs w:val="24"/>
              </w:rPr>
              <w:t xml:space="preserve">   Chair of Governors: Sharon Brolly                           </w:t>
            </w:r>
            <w:r w:rsidR="002B7285">
              <w:rPr>
                <w:rFonts w:cstheme="minorHAnsi"/>
                <w:sz w:val="24"/>
                <w:szCs w:val="24"/>
              </w:rPr>
              <w:t xml:space="preserve">                 Date: </w:t>
            </w:r>
            <w:r w:rsidR="001E0B19">
              <w:rPr>
                <w:rFonts w:cstheme="minorHAnsi"/>
                <w:sz w:val="24"/>
                <w:szCs w:val="24"/>
              </w:rPr>
              <w:t>7</w:t>
            </w:r>
            <w:r w:rsidR="001E0B19" w:rsidRPr="001E0B19">
              <w:rPr>
                <w:rFonts w:cstheme="minorHAnsi"/>
                <w:sz w:val="24"/>
                <w:szCs w:val="24"/>
                <w:vertAlign w:val="superscript"/>
              </w:rPr>
              <w:t>th</w:t>
            </w:r>
            <w:r w:rsidR="001E0B19">
              <w:rPr>
                <w:rFonts w:cstheme="minorHAnsi"/>
                <w:sz w:val="24"/>
                <w:szCs w:val="24"/>
              </w:rPr>
              <w:t xml:space="preserve"> </w:t>
            </w:r>
            <w:r w:rsidR="002B7285">
              <w:rPr>
                <w:rFonts w:cstheme="minorHAnsi"/>
                <w:sz w:val="24"/>
                <w:szCs w:val="24"/>
              </w:rPr>
              <w:t>October</w:t>
            </w:r>
            <w:r w:rsidRPr="002510DB">
              <w:rPr>
                <w:rFonts w:cstheme="minorHAnsi"/>
                <w:sz w:val="24"/>
                <w:szCs w:val="24"/>
              </w:rPr>
              <w:t xml:space="preserve"> 2019</w:t>
            </w:r>
          </w:p>
        </w:tc>
      </w:tr>
    </w:tbl>
    <w:p w14:paraId="1C08AC80" w14:textId="77777777" w:rsidR="00CE353D" w:rsidRPr="002510DB" w:rsidRDefault="00CE353D" w:rsidP="00CE353D">
      <w:pPr>
        <w:rPr>
          <w:rFonts w:asciiTheme="minorHAnsi" w:hAnsiTheme="minorHAnsi" w:cstheme="minorHAnsi"/>
          <w:b/>
          <w:sz w:val="24"/>
          <w:szCs w:val="24"/>
        </w:rPr>
      </w:pPr>
      <w:r w:rsidRPr="002510DB">
        <w:rPr>
          <w:rFonts w:asciiTheme="minorHAnsi" w:hAnsiTheme="minorHAnsi" w:cstheme="minorHAnsi"/>
          <w:b/>
          <w:sz w:val="24"/>
          <w:szCs w:val="24"/>
        </w:rPr>
        <w:br w:type="page"/>
      </w:r>
    </w:p>
    <w:p w14:paraId="24D36EEE" w14:textId="77777777" w:rsidR="00CE353D" w:rsidRPr="002510DB" w:rsidRDefault="00CE353D" w:rsidP="00CE353D">
      <w:pPr>
        <w:jc w:val="center"/>
        <w:rPr>
          <w:rFonts w:asciiTheme="minorHAnsi" w:hAnsiTheme="minorHAnsi" w:cstheme="minorHAnsi"/>
          <w:b/>
          <w:sz w:val="24"/>
          <w:szCs w:val="24"/>
        </w:rPr>
      </w:pPr>
      <w:bookmarkStart w:id="0" w:name="_GoBack"/>
      <w:bookmarkEnd w:id="0"/>
      <w:r w:rsidRPr="002510DB">
        <w:rPr>
          <w:rFonts w:asciiTheme="minorHAnsi" w:hAnsiTheme="minorHAnsi" w:cstheme="minorHAnsi"/>
          <w:noProof/>
          <w:sz w:val="24"/>
          <w:szCs w:val="24"/>
          <w:lang w:eastAsia="en-GB"/>
        </w:rPr>
        <w:lastRenderedPageBreak/>
        <w:drawing>
          <wp:inline distT="0" distB="0" distL="0" distR="0" wp14:anchorId="2283CBE8" wp14:editId="35324C90">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3F857BD0" w14:textId="346FE176" w:rsidR="00CE353D" w:rsidRPr="001E0B19" w:rsidRDefault="00CE353D" w:rsidP="0088146C">
      <w:pPr>
        <w:spacing w:after="0" w:line="240" w:lineRule="auto"/>
        <w:jc w:val="center"/>
        <w:rPr>
          <w:rFonts w:asciiTheme="minorHAnsi" w:hAnsiTheme="minorHAnsi" w:cstheme="minorHAnsi"/>
          <w:b/>
          <w:sz w:val="20"/>
          <w:szCs w:val="20"/>
        </w:rPr>
      </w:pPr>
      <w:r w:rsidRPr="001E0B19">
        <w:rPr>
          <w:rFonts w:asciiTheme="minorHAnsi" w:hAnsiTheme="minorHAnsi" w:cstheme="minorHAnsi"/>
          <w:b/>
          <w:sz w:val="20"/>
          <w:szCs w:val="20"/>
        </w:rPr>
        <w:t>Peer on Peer Abuse Policy</w:t>
      </w:r>
    </w:p>
    <w:p w14:paraId="7EEBC15C" w14:textId="77777777" w:rsidR="00CE353D" w:rsidRPr="002510DB" w:rsidRDefault="00CE353D" w:rsidP="0088146C">
      <w:pPr>
        <w:widowControl w:val="0"/>
        <w:spacing w:after="0" w:line="240" w:lineRule="auto"/>
        <w:jc w:val="center"/>
        <w:rPr>
          <w:rFonts w:ascii="Segoe Script" w:eastAsia="Arial" w:hAnsi="Segoe Script" w:cstheme="minorHAnsi"/>
          <w:b/>
          <w:sz w:val="24"/>
          <w:szCs w:val="24"/>
          <w:lang w:val="en-US"/>
        </w:rPr>
      </w:pPr>
      <w:r w:rsidRPr="002510DB">
        <w:rPr>
          <w:rFonts w:ascii="Segoe Script" w:eastAsia="Arial" w:hAnsi="Segoe Script" w:cstheme="minorHAnsi"/>
          <w:b/>
          <w:sz w:val="24"/>
          <w:szCs w:val="24"/>
          <w:lang w:val="en-US"/>
        </w:rPr>
        <w:t>St Levan Primary School</w:t>
      </w:r>
    </w:p>
    <w:p w14:paraId="3565EEB8" w14:textId="77777777" w:rsidR="00CE353D" w:rsidRPr="002510DB" w:rsidRDefault="00CE353D" w:rsidP="0088146C">
      <w:pPr>
        <w:widowControl w:val="0"/>
        <w:spacing w:after="0" w:line="240" w:lineRule="auto"/>
        <w:jc w:val="center"/>
        <w:rPr>
          <w:rFonts w:ascii="Segoe Script" w:eastAsia="Arial" w:hAnsi="Segoe Script" w:cstheme="minorHAnsi"/>
          <w:b/>
          <w:sz w:val="24"/>
          <w:szCs w:val="24"/>
          <w:lang w:val="en-US"/>
        </w:rPr>
      </w:pPr>
      <w:proofErr w:type="gramStart"/>
      <w:r w:rsidRPr="002510DB">
        <w:rPr>
          <w:rFonts w:ascii="Segoe Script" w:eastAsia="Arial" w:hAnsi="Segoe Script" w:cstheme="minorHAnsi"/>
          <w:b/>
          <w:sz w:val="24"/>
          <w:szCs w:val="24"/>
          <w:lang w:val="en-US"/>
        </w:rPr>
        <w:t>where</w:t>
      </w:r>
      <w:proofErr w:type="gramEnd"/>
      <w:r w:rsidRPr="002510DB">
        <w:rPr>
          <w:rFonts w:ascii="Segoe Script" w:eastAsia="Arial" w:hAnsi="Segoe Script" w:cstheme="minorHAnsi"/>
          <w:b/>
          <w:sz w:val="24"/>
          <w:szCs w:val="24"/>
          <w:lang w:val="en-US"/>
        </w:rPr>
        <w:t xml:space="preserve"> all children SHINE-for life</w:t>
      </w:r>
    </w:p>
    <w:p w14:paraId="448A45DC" w14:textId="77777777" w:rsidR="00A72DD5" w:rsidRPr="0088146C" w:rsidRDefault="00A72DD5" w:rsidP="00541BD0">
      <w:pPr>
        <w:autoSpaceDE w:val="0"/>
        <w:autoSpaceDN w:val="0"/>
        <w:adjustRightInd w:val="0"/>
        <w:spacing w:after="0"/>
        <w:rPr>
          <w:rFonts w:ascii="Verdana" w:hAnsi="Verdana" w:cs="Verdana"/>
          <w:b/>
          <w:bCs/>
          <w:sz w:val="32"/>
          <w:szCs w:val="32"/>
          <w:lang w:val="en"/>
        </w:rPr>
      </w:pPr>
    </w:p>
    <w:p w14:paraId="07A6E144" w14:textId="6CFFC684" w:rsidR="00B06E68" w:rsidRPr="0088146C" w:rsidRDefault="00385AD5" w:rsidP="00B1745F">
      <w:pPr>
        <w:autoSpaceDE w:val="0"/>
        <w:autoSpaceDN w:val="0"/>
        <w:adjustRightInd w:val="0"/>
        <w:spacing w:after="0"/>
        <w:jc w:val="center"/>
        <w:rPr>
          <w:rFonts w:asciiTheme="minorHAnsi" w:hAnsiTheme="minorHAnsi" w:cstheme="minorHAnsi"/>
          <w:b/>
          <w:bCs/>
          <w:sz w:val="32"/>
          <w:szCs w:val="32"/>
          <w:lang w:val="en"/>
        </w:rPr>
      </w:pPr>
      <w:r w:rsidRPr="0088146C">
        <w:rPr>
          <w:rFonts w:asciiTheme="minorHAnsi" w:hAnsiTheme="minorHAnsi" w:cstheme="minorHAnsi"/>
          <w:b/>
          <w:bCs/>
          <w:sz w:val="32"/>
          <w:szCs w:val="32"/>
          <w:lang w:val="en"/>
        </w:rPr>
        <w:t>PEER ON PEER ABUSE</w:t>
      </w:r>
    </w:p>
    <w:p w14:paraId="16645A2B" w14:textId="424F7A54" w:rsidR="007C1D77" w:rsidRDefault="00C10EC8" w:rsidP="0088146C">
      <w:pPr>
        <w:autoSpaceDE w:val="0"/>
        <w:autoSpaceDN w:val="0"/>
        <w:adjustRightInd w:val="0"/>
        <w:spacing w:after="0"/>
        <w:jc w:val="center"/>
        <w:rPr>
          <w:rFonts w:asciiTheme="minorHAnsi" w:hAnsiTheme="minorHAnsi" w:cstheme="minorHAnsi"/>
          <w:b/>
          <w:bCs/>
          <w:sz w:val="32"/>
          <w:szCs w:val="32"/>
          <w:lang w:val="en"/>
        </w:rPr>
      </w:pPr>
      <w:r w:rsidRPr="0088146C">
        <w:rPr>
          <w:rFonts w:asciiTheme="minorHAnsi" w:hAnsiTheme="minorHAnsi" w:cstheme="minorHAnsi"/>
          <w:b/>
          <w:bCs/>
          <w:sz w:val="32"/>
          <w:szCs w:val="32"/>
          <w:lang w:val="en"/>
        </w:rPr>
        <w:t>(</w:t>
      </w:r>
      <w:r w:rsidR="007C1D77" w:rsidRPr="0088146C">
        <w:rPr>
          <w:rFonts w:asciiTheme="minorHAnsi" w:hAnsiTheme="minorHAnsi" w:cstheme="minorHAnsi"/>
          <w:b/>
          <w:bCs/>
          <w:sz w:val="32"/>
          <w:szCs w:val="32"/>
          <w:lang w:val="en"/>
        </w:rPr>
        <w:t>Managing allegations against other pupils</w:t>
      </w:r>
      <w:r w:rsidRPr="0088146C">
        <w:rPr>
          <w:rFonts w:asciiTheme="minorHAnsi" w:hAnsiTheme="minorHAnsi" w:cstheme="minorHAnsi"/>
          <w:b/>
          <w:bCs/>
          <w:sz w:val="32"/>
          <w:szCs w:val="32"/>
          <w:lang w:val="en"/>
        </w:rPr>
        <w:t>)</w:t>
      </w:r>
    </w:p>
    <w:p w14:paraId="7E14B550" w14:textId="77777777" w:rsidR="0088146C" w:rsidRPr="0088146C" w:rsidRDefault="0088146C" w:rsidP="0088146C">
      <w:pPr>
        <w:autoSpaceDE w:val="0"/>
        <w:autoSpaceDN w:val="0"/>
        <w:adjustRightInd w:val="0"/>
        <w:spacing w:after="0"/>
        <w:jc w:val="center"/>
        <w:rPr>
          <w:rFonts w:asciiTheme="minorHAnsi" w:hAnsiTheme="minorHAnsi" w:cstheme="minorHAnsi"/>
          <w:b/>
          <w:bCs/>
          <w:sz w:val="32"/>
          <w:szCs w:val="32"/>
          <w:lang w:val="en"/>
        </w:rPr>
      </w:pPr>
    </w:p>
    <w:p w14:paraId="7FF60CC8" w14:textId="3E8653F4" w:rsidR="00B1745F" w:rsidRPr="0088146C" w:rsidRDefault="00A27626" w:rsidP="0088146C">
      <w:pPr>
        <w:autoSpaceDE w:val="0"/>
        <w:autoSpaceDN w:val="0"/>
        <w:adjustRightInd w:val="0"/>
        <w:jc w:val="center"/>
        <w:rPr>
          <w:rFonts w:asciiTheme="minorHAnsi" w:hAnsiTheme="minorHAnsi" w:cstheme="minorHAnsi"/>
          <w:b/>
          <w:bCs/>
          <w:sz w:val="32"/>
          <w:szCs w:val="32"/>
          <w:lang w:val="en"/>
        </w:rPr>
      </w:pPr>
      <w:r w:rsidRPr="0088146C">
        <w:rPr>
          <w:rFonts w:asciiTheme="minorHAnsi" w:hAnsiTheme="minorHAnsi" w:cstheme="minorHAnsi"/>
          <w:b/>
          <w:bCs/>
          <w:sz w:val="32"/>
          <w:szCs w:val="32"/>
          <w:lang w:val="en"/>
        </w:rPr>
        <w:t>“</w:t>
      </w:r>
      <w:r w:rsidR="00FA145B" w:rsidRPr="0088146C">
        <w:rPr>
          <w:rFonts w:asciiTheme="minorHAnsi" w:hAnsiTheme="minorHAnsi" w:cstheme="minorHAnsi"/>
          <w:b/>
          <w:bCs/>
          <w:sz w:val="32"/>
          <w:szCs w:val="32"/>
          <w:lang w:val="en"/>
        </w:rPr>
        <w:t>Safeguarding is everyone’s responsibility</w:t>
      </w:r>
      <w:r w:rsidRPr="0088146C">
        <w:rPr>
          <w:rFonts w:asciiTheme="minorHAnsi" w:hAnsiTheme="minorHAnsi" w:cstheme="minorHAnsi"/>
          <w:b/>
          <w:bCs/>
          <w:sz w:val="32"/>
          <w:szCs w:val="32"/>
          <w:lang w:val="en"/>
        </w:rPr>
        <w:t>”</w:t>
      </w:r>
    </w:p>
    <w:p w14:paraId="56E64B73" w14:textId="77777777" w:rsidR="0088146C" w:rsidRDefault="0088146C" w:rsidP="007C1D77">
      <w:pPr>
        <w:rPr>
          <w:rFonts w:asciiTheme="minorHAnsi" w:hAnsiTheme="minorHAnsi" w:cstheme="minorHAnsi"/>
          <w:color w:val="000000" w:themeColor="text1"/>
          <w:sz w:val="24"/>
          <w:szCs w:val="24"/>
          <w:lang w:val="en"/>
        </w:rPr>
      </w:pPr>
    </w:p>
    <w:p w14:paraId="75487726" w14:textId="77F19F9F" w:rsidR="00C10EC8" w:rsidRPr="004236DA" w:rsidRDefault="00DC05F3" w:rsidP="007C1D77">
      <w:pPr>
        <w:rPr>
          <w:rFonts w:asciiTheme="minorHAnsi" w:hAnsiTheme="minorHAnsi" w:cstheme="minorHAnsi"/>
          <w:color w:val="548DD4" w:themeColor="text2" w:themeTint="99"/>
          <w:sz w:val="24"/>
          <w:szCs w:val="24"/>
          <w:lang w:val="en"/>
        </w:rPr>
      </w:pPr>
      <w:r w:rsidRPr="004236DA">
        <w:rPr>
          <w:rFonts w:asciiTheme="minorHAnsi" w:hAnsiTheme="minorHAnsi" w:cstheme="minorHAnsi"/>
          <w:color w:val="000000" w:themeColor="text1"/>
          <w:sz w:val="24"/>
          <w:szCs w:val="24"/>
          <w:lang w:val="en"/>
        </w:rPr>
        <w:t xml:space="preserve">There is additional advice available to schools in the guidance </w:t>
      </w:r>
      <w:hyperlink r:id="rId14" w:history="1">
        <w:r w:rsidRPr="004236DA">
          <w:rPr>
            <w:rStyle w:val="Hyperlink"/>
            <w:rFonts w:asciiTheme="minorHAnsi" w:hAnsiTheme="minorHAnsi" w:cstheme="minorHAnsi"/>
            <w:sz w:val="24"/>
            <w:szCs w:val="24"/>
            <w:lang w:val="en"/>
          </w:rPr>
          <w:t>‘Sexual violence and sexual harassment between children in schools and Colleges’ DoE May 2018</w:t>
        </w:r>
      </w:hyperlink>
      <w:r w:rsidRPr="004236DA">
        <w:rPr>
          <w:rFonts w:asciiTheme="minorHAnsi" w:hAnsiTheme="minorHAnsi" w:cstheme="minorHAnsi"/>
          <w:color w:val="548DD4" w:themeColor="text2" w:themeTint="99"/>
          <w:sz w:val="24"/>
          <w:szCs w:val="24"/>
          <w:lang w:val="en"/>
        </w:rPr>
        <w:t>.</w:t>
      </w:r>
    </w:p>
    <w:p w14:paraId="5BE9512B" w14:textId="77777777" w:rsidR="0088146C" w:rsidRDefault="0088146C" w:rsidP="007003E2">
      <w:pPr>
        <w:widowControl w:val="0"/>
        <w:rPr>
          <w:rFonts w:asciiTheme="minorHAnsi" w:eastAsia="Arial" w:hAnsiTheme="minorHAnsi" w:cstheme="minorHAnsi"/>
          <w:b/>
          <w:sz w:val="24"/>
          <w:szCs w:val="24"/>
        </w:rPr>
      </w:pPr>
    </w:p>
    <w:p w14:paraId="4BC48DFE" w14:textId="77777777" w:rsidR="007003E2" w:rsidRPr="004236DA" w:rsidRDefault="007003E2" w:rsidP="007003E2">
      <w:pPr>
        <w:widowControl w:val="0"/>
        <w:rPr>
          <w:rFonts w:asciiTheme="minorHAnsi" w:eastAsia="Arial" w:hAnsiTheme="minorHAnsi" w:cstheme="minorHAnsi"/>
          <w:b/>
          <w:sz w:val="24"/>
          <w:szCs w:val="24"/>
        </w:rPr>
      </w:pPr>
      <w:r w:rsidRPr="004236DA">
        <w:rPr>
          <w:rFonts w:asciiTheme="minorHAnsi" w:eastAsia="Arial" w:hAnsiTheme="minorHAnsi" w:cstheme="minorHAnsi"/>
          <w:b/>
          <w:sz w:val="24"/>
          <w:szCs w:val="24"/>
        </w:rPr>
        <w:t>Monitoring and review</w:t>
      </w:r>
    </w:p>
    <w:p w14:paraId="5772E44F" w14:textId="38040E4D" w:rsidR="007003E2" w:rsidRPr="004236DA" w:rsidRDefault="007003E2" w:rsidP="007003E2">
      <w:pPr>
        <w:widowControl w:val="0"/>
        <w:jc w:val="both"/>
        <w:rPr>
          <w:rFonts w:asciiTheme="minorHAnsi" w:eastAsia="Arial" w:hAnsiTheme="minorHAnsi" w:cstheme="minorHAnsi"/>
          <w:sz w:val="24"/>
          <w:szCs w:val="24"/>
        </w:rPr>
      </w:pPr>
      <w:r w:rsidRPr="004236DA">
        <w:rPr>
          <w:rFonts w:asciiTheme="minorHAnsi" w:eastAsia="Arial" w:hAnsiTheme="minorHAnsi" w:cstheme="minorHAnsi"/>
          <w:sz w:val="24"/>
          <w:szCs w:val="24"/>
        </w:rPr>
        <w:t xml:space="preserve">The </w:t>
      </w:r>
      <w:proofErr w:type="spellStart"/>
      <w:r w:rsidRPr="004236DA">
        <w:rPr>
          <w:rFonts w:asciiTheme="minorHAnsi" w:eastAsia="Arial" w:hAnsiTheme="minorHAnsi" w:cstheme="minorHAnsi"/>
          <w:sz w:val="24"/>
          <w:szCs w:val="24"/>
        </w:rPr>
        <w:t>Headteacher</w:t>
      </w:r>
      <w:proofErr w:type="spellEnd"/>
      <w:r w:rsidRPr="004236DA">
        <w:rPr>
          <w:rFonts w:asciiTheme="minorHAnsi" w:eastAsia="Arial" w:hAnsiTheme="minorHAnsi" w:cstheme="minorHAnsi"/>
          <w:sz w:val="24"/>
          <w:szCs w:val="24"/>
        </w:rPr>
        <w:t xml:space="preserve"> is responsible for monitoring the implementation of this policy and for seeking the views of staff, children and parents. The </w:t>
      </w:r>
      <w:proofErr w:type="spellStart"/>
      <w:r w:rsidRPr="004236DA">
        <w:rPr>
          <w:rFonts w:asciiTheme="minorHAnsi" w:eastAsia="Arial" w:hAnsiTheme="minorHAnsi" w:cstheme="minorHAnsi"/>
          <w:sz w:val="24"/>
          <w:szCs w:val="24"/>
        </w:rPr>
        <w:t>Headteacher</w:t>
      </w:r>
      <w:proofErr w:type="spellEnd"/>
      <w:r w:rsidRPr="004236DA">
        <w:rPr>
          <w:rFonts w:asciiTheme="minorHAnsi" w:eastAsia="Arial" w:hAnsiTheme="minorHAnsi" w:cstheme="minorHAnsi"/>
          <w:sz w:val="24"/>
          <w:szCs w:val="24"/>
        </w:rPr>
        <w:t xml:space="preserve"> will report to the governing body on the effectiveness of this policy.</w:t>
      </w:r>
    </w:p>
    <w:p w14:paraId="6DAD9A44" w14:textId="368230CA" w:rsidR="007003E2" w:rsidRPr="004236DA" w:rsidRDefault="007003E2" w:rsidP="007003E2">
      <w:pPr>
        <w:widowControl w:val="0"/>
        <w:rPr>
          <w:rFonts w:asciiTheme="minorHAnsi" w:hAnsiTheme="minorHAnsi" w:cstheme="minorHAnsi"/>
          <w:sz w:val="24"/>
          <w:szCs w:val="24"/>
        </w:rPr>
      </w:pPr>
      <w:r w:rsidRPr="004236DA">
        <w:rPr>
          <w:rFonts w:asciiTheme="minorHAnsi" w:hAnsiTheme="minorHAnsi" w:cstheme="minorHAnsi"/>
          <w:sz w:val="24"/>
          <w:szCs w:val="24"/>
        </w:rPr>
        <w:t>This policy was approved by the full governing body in October 2019. It is due for review by September 2020.</w:t>
      </w:r>
    </w:p>
    <w:p w14:paraId="1E08C45B" w14:textId="77777777" w:rsidR="007C1D77" w:rsidRPr="004236DA" w:rsidRDefault="007C1D77" w:rsidP="007C1D77">
      <w:pPr>
        <w:rPr>
          <w:rFonts w:asciiTheme="minorHAnsi" w:hAnsiTheme="minorHAnsi" w:cstheme="minorHAnsi"/>
          <w:b/>
          <w:sz w:val="24"/>
          <w:szCs w:val="24"/>
        </w:rPr>
      </w:pPr>
      <w:r w:rsidRPr="004236DA">
        <w:rPr>
          <w:rFonts w:asciiTheme="minorHAnsi" w:hAnsiTheme="minorHAnsi" w:cstheme="minorHAnsi"/>
          <w:b/>
          <w:sz w:val="24"/>
          <w:szCs w:val="24"/>
        </w:rPr>
        <w:t>Policy</w:t>
      </w:r>
    </w:p>
    <w:p w14:paraId="5161A236" w14:textId="1318D91A" w:rsidR="007C1D77" w:rsidRPr="004236DA" w:rsidRDefault="007C1D77" w:rsidP="007C1D77">
      <w:pPr>
        <w:rPr>
          <w:rFonts w:asciiTheme="minorHAnsi" w:hAnsiTheme="minorHAnsi" w:cstheme="minorHAnsi"/>
          <w:sz w:val="24"/>
          <w:szCs w:val="24"/>
        </w:rPr>
      </w:pPr>
      <w:r w:rsidRPr="004236DA">
        <w:rPr>
          <w:rFonts w:asciiTheme="minorHAnsi" w:hAnsiTheme="minorHAnsi" w:cstheme="minorHAnsi"/>
          <w:sz w:val="24"/>
          <w:szCs w:val="24"/>
        </w:rPr>
        <w:t xml:space="preserve">At </w:t>
      </w:r>
      <w:r w:rsidR="00C10EC8" w:rsidRPr="004236DA">
        <w:rPr>
          <w:rFonts w:asciiTheme="minorHAnsi" w:hAnsiTheme="minorHAnsi" w:cstheme="minorHAnsi"/>
          <w:bCs/>
          <w:sz w:val="24"/>
          <w:szCs w:val="24"/>
          <w:lang w:val="en"/>
        </w:rPr>
        <w:t>St Levan Primary School</w:t>
      </w:r>
      <w:r w:rsidRPr="004236DA">
        <w:rPr>
          <w:rFonts w:asciiTheme="minorHAnsi" w:hAnsiTheme="minorHAnsi" w:cstheme="minorHAnsi"/>
          <w:sz w:val="24"/>
          <w:szCs w:val="24"/>
        </w:rPr>
        <w:t xml:space="preserve"> we believe that all children have a right to attend school and learn in a safe environment. Children should be free from harm by adults in the school and other </w:t>
      </w:r>
      <w:r w:rsidR="00DC05F3"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w:t>
      </w:r>
    </w:p>
    <w:p w14:paraId="7D8A4557" w14:textId="2B450713" w:rsidR="007C1D77" w:rsidRPr="004236DA" w:rsidRDefault="007C1D77" w:rsidP="007C1D77">
      <w:pPr>
        <w:rPr>
          <w:rFonts w:asciiTheme="minorHAnsi" w:hAnsiTheme="minorHAnsi" w:cstheme="minorHAnsi"/>
          <w:sz w:val="24"/>
          <w:szCs w:val="24"/>
        </w:rPr>
      </w:pPr>
      <w:r w:rsidRPr="004236DA">
        <w:rPr>
          <w:rFonts w:asciiTheme="minorHAnsi" w:hAnsiTheme="minorHAnsi" w:cstheme="minorHAnsi"/>
          <w:sz w:val="24"/>
          <w:szCs w:val="24"/>
        </w:rPr>
        <w:t xml:space="preserve">We have the following policies in place that should be read in conjunction with this policy: </w:t>
      </w:r>
      <w:r w:rsidR="000C1EE4" w:rsidRPr="004236DA">
        <w:rPr>
          <w:rFonts w:asciiTheme="minorHAnsi" w:hAnsiTheme="minorHAnsi" w:cstheme="minorHAnsi"/>
          <w:sz w:val="24"/>
          <w:szCs w:val="24"/>
        </w:rPr>
        <w:br/>
      </w:r>
      <w:r w:rsidR="00B238F9">
        <w:rPr>
          <w:rFonts w:asciiTheme="minorHAnsi" w:hAnsiTheme="minorHAnsi" w:cstheme="minorHAnsi"/>
          <w:sz w:val="24"/>
          <w:szCs w:val="24"/>
        </w:rPr>
        <w:t xml:space="preserve">Child Protection and </w:t>
      </w:r>
      <w:r w:rsidR="00280317" w:rsidRPr="004236DA">
        <w:rPr>
          <w:rFonts w:asciiTheme="minorHAnsi" w:hAnsiTheme="minorHAnsi" w:cstheme="minorHAnsi"/>
          <w:sz w:val="24"/>
          <w:szCs w:val="24"/>
        </w:rPr>
        <w:t>Safeguarding</w:t>
      </w:r>
      <w:r w:rsidR="004236DA">
        <w:rPr>
          <w:rFonts w:asciiTheme="minorHAnsi" w:hAnsiTheme="minorHAnsi" w:cstheme="minorHAnsi"/>
          <w:sz w:val="24"/>
          <w:szCs w:val="24"/>
        </w:rPr>
        <w:t xml:space="preserve"> </w:t>
      </w:r>
      <w:r w:rsidR="000C1EE4" w:rsidRPr="004236DA">
        <w:rPr>
          <w:rFonts w:asciiTheme="minorHAnsi" w:hAnsiTheme="minorHAnsi" w:cstheme="minorHAnsi"/>
          <w:sz w:val="24"/>
          <w:szCs w:val="24"/>
        </w:rPr>
        <w:t>Policy</w:t>
      </w:r>
      <w:r w:rsidR="000C1EE4" w:rsidRPr="004236DA">
        <w:rPr>
          <w:rFonts w:asciiTheme="minorHAnsi" w:hAnsiTheme="minorHAnsi" w:cstheme="minorHAnsi"/>
          <w:sz w:val="24"/>
          <w:szCs w:val="24"/>
        </w:rPr>
        <w:br/>
        <w:t>Online Safety Policy</w:t>
      </w:r>
      <w:r w:rsidR="000C1EE4" w:rsidRPr="004236DA">
        <w:rPr>
          <w:rFonts w:asciiTheme="minorHAnsi" w:hAnsiTheme="minorHAnsi" w:cstheme="minorHAnsi"/>
          <w:sz w:val="24"/>
          <w:szCs w:val="24"/>
        </w:rPr>
        <w:br/>
      </w:r>
      <w:r w:rsidR="00CE353D" w:rsidRPr="004236DA">
        <w:rPr>
          <w:rFonts w:asciiTheme="minorHAnsi" w:hAnsiTheme="minorHAnsi" w:cstheme="minorHAnsi"/>
          <w:sz w:val="24"/>
          <w:szCs w:val="24"/>
        </w:rPr>
        <w:t xml:space="preserve">Positive </w:t>
      </w:r>
      <w:r w:rsidR="000C1EE4" w:rsidRPr="004236DA">
        <w:rPr>
          <w:rFonts w:asciiTheme="minorHAnsi" w:hAnsiTheme="minorHAnsi" w:cstheme="minorHAnsi"/>
          <w:sz w:val="24"/>
          <w:szCs w:val="24"/>
        </w:rPr>
        <w:t>Behaviour Policy</w:t>
      </w:r>
      <w:r w:rsidR="000C1EE4" w:rsidRPr="004236DA">
        <w:rPr>
          <w:rFonts w:asciiTheme="minorHAnsi" w:hAnsiTheme="minorHAnsi" w:cstheme="minorHAnsi"/>
          <w:sz w:val="24"/>
          <w:szCs w:val="24"/>
        </w:rPr>
        <w:br/>
      </w:r>
      <w:r w:rsidR="00CE353D" w:rsidRPr="004236DA">
        <w:rPr>
          <w:rFonts w:asciiTheme="minorHAnsi" w:hAnsiTheme="minorHAnsi" w:cstheme="minorHAnsi"/>
          <w:sz w:val="24"/>
          <w:szCs w:val="24"/>
        </w:rPr>
        <w:t>Relationships Policy</w:t>
      </w:r>
    </w:p>
    <w:p w14:paraId="3C9324B3" w14:textId="77777777" w:rsidR="007C1D77" w:rsidRPr="004236DA" w:rsidRDefault="007C1D77" w:rsidP="007C1D77">
      <w:pPr>
        <w:rPr>
          <w:rFonts w:asciiTheme="minorHAnsi" w:hAnsiTheme="minorHAnsi" w:cstheme="minorHAnsi"/>
          <w:b/>
          <w:sz w:val="24"/>
          <w:szCs w:val="24"/>
        </w:rPr>
      </w:pPr>
      <w:r w:rsidRPr="004236DA">
        <w:rPr>
          <w:rFonts w:asciiTheme="minorHAnsi" w:hAnsiTheme="minorHAnsi" w:cstheme="minorHAnsi"/>
          <w:b/>
          <w:sz w:val="24"/>
          <w:szCs w:val="24"/>
        </w:rPr>
        <w:lastRenderedPageBreak/>
        <w:t xml:space="preserve">What is Peer on Peer </w:t>
      </w:r>
      <w:proofErr w:type="gramStart"/>
      <w:r w:rsidRPr="004236DA">
        <w:rPr>
          <w:rFonts w:asciiTheme="minorHAnsi" w:hAnsiTheme="minorHAnsi" w:cstheme="minorHAnsi"/>
          <w:b/>
          <w:sz w:val="24"/>
          <w:szCs w:val="24"/>
        </w:rPr>
        <w:t>Abuse</w:t>
      </w:r>
      <w:proofErr w:type="gramEnd"/>
    </w:p>
    <w:p w14:paraId="73F3B7DF" w14:textId="119A7399" w:rsidR="007C1D77" w:rsidRPr="004236DA" w:rsidRDefault="007C1D77" w:rsidP="007C1D77">
      <w:pPr>
        <w:rPr>
          <w:rFonts w:asciiTheme="minorHAnsi" w:hAnsiTheme="minorHAnsi" w:cstheme="minorHAnsi"/>
          <w:sz w:val="24"/>
          <w:szCs w:val="24"/>
        </w:rPr>
      </w:pPr>
      <w:r w:rsidRPr="004236DA">
        <w:rPr>
          <w:rFonts w:asciiTheme="minorHAnsi" w:hAnsiTheme="minorHAnsi" w:cstheme="minorHAnsi"/>
          <w:sz w:val="24"/>
          <w:szCs w:val="24"/>
        </w:rPr>
        <w:t>Peer on peer abuse occurs when a young person is exploited, bullied and /or harmed by their peers who are the same or a similar age; everyone directly involved with peer on peer abuse is under the age of 18</w:t>
      </w:r>
      <w:r w:rsidR="00DC05F3" w:rsidRPr="004236DA">
        <w:rPr>
          <w:rFonts w:asciiTheme="minorHAnsi" w:hAnsiTheme="minorHAnsi" w:cstheme="minorHAnsi"/>
          <w:sz w:val="24"/>
          <w:szCs w:val="24"/>
        </w:rPr>
        <w:t xml:space="preserve"> </w:t>
      </w:r>
      <w:r w:rsidR="00DC05F3" w:rsidRPr="004236DA">
        <w:rPr>
          <w:rFonts w:asciiTheme="minorHAnsi" w:hAnsiTheme="minorHAnsi" w:cstheme="minorHAnsi"/>
          <w:color w:val="000000" w:themeColor="text1"/>
          <w:sz w:val="24"/>
          <w:szCs w:val="24"/>
        </w:rPr>
        <w:t>which defines the legal definition for a child in England</w:t>
      </w:r>
      <w:r w:rsidRPr="004236DA">
        <w:rPr>
          <w:rFonts w:asciiTheme="minorHAnsi" w:hAnsiTheme="minorHAnsi" w:cstheme="minorHAnsi"/>
          <w:color w:val="000000" w:themeColor="text1"/>
          <w:sz w:val="24"/>
          <w:szCs w:val="24"/>
        </w:rPr>
        <w:t>.</w:t>
      </w:r>
    </w:p>
    <w:p w14:paraId="67E1E5D6" w14:textId="41E5AAC5" w:rsidR="007C1D77" w:rsidRPr="004236DA" w:rsidRDefault="007C1D77" w:rsidP="007C1D77">
      <w:pPr>
        <w:rPr>
          <w:rFonts w:asciiTheme="minorHAnsi" w:hAnsiTheme="minorHAnsi" w:cstheme="minorHAnsi"/>
          <w:sz w:val="24"/>
          <w:szCs w:val="24"/>
        </w:rPr>
      </w:pPr>
      <w:r w:rsidRPr="004236DA">
        <w:rPr>
          <w:rFonts w:asciiTheme="minorHAnsi" w:hAnsiTheme="minorHAnsi" w:cstheme="minorHAnsi"/>
          <w:sz w:val="24"/>
          <w:szCs w:val="24"/>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4236DA">
        <w:rPr>
          <w:rFonts w:asciiTheme="minorHAnsi" w:hAnsiTheme="minorHAnsi" w:cstheme="minorHAnsi"/>
          <w:color w:val="000000" w:themeColor="text1"/>
          <w:sz w:val="24"/>
          <w:szCs w:val="24"/>
        </w:rPr>
        <w:t>child’s</w:t>
      </w:r>
      <w:r w:rsidRPr="004236DA">
        <w:rPr>
          <w:rFonts w:asciiTheme="minorHAnsi" w:hAnsiTheme="minorHAnsi" w:cstheme="minorHAnsi"/>
          <w:color w:val="548DD4" w:themeColor="text2" w:themeTint="99"/>
          <w:sz w:val="24"/>
          <w:szCs w:val="24"/>
        </w:rPr>
        <w:t xml:space="preserve"> </w:t>
      </w:r>
      <w:r w:rsidRPr="004236DA">
        <w:rPr>
          <w:rFonts w:asciiTheme="minorHAnsi" w:hAnsiTheme="minorHAnsi" w:cstheme="minorHAnsi"/>
          <w:sz w:val="24"/>
          <w:szCs w:val="24"/>
        </w:rPr>
        <w:t>behaviour as abusive if:</w:t>
      </w:r>
    </w:p>
    <w:p w14:paraId="603B3E4C" w14:textId="3BED6663" w:rsidR="007C1D77" w:rsidRPr="004236DA" w:rsidRDefault="007C1D77" w:rsidP="00AE152A">
      <w:pPr>
        <w:pStyle w:val="ListParagraph"/>
        <w:numPr>
          <w:ilvl w:val="0"/>
          <w:numId w:val="43"/>
        </w:numPr>
        <w:rPr>
          <w:rFonts w:asciiTheme="minorHAnsi" w:hAnsiTheme="minorHAnsi" w:cstheme="minorHAnsi"/>
          <w:sz w:val="24"/>
          <w:szCs w:val="24"/>
        </w:rPr>
      </w:pPr>
      <w:r w:rsidRPr="004236DA">
        <w:rPr>
          <w:rFonts w:asciiTheme="minorHAnsi" w:hAnsiTheme="minorHAnsi" w:cstheme="minorHAnsi"/>
          <w:sz w:val="24"/>
          <w:szCs w:val="24"/>
        </w:rPr>
        <w:t>There is a large difference in power (for example age, size, ability, development) between the</w:t>
      </w:r>
      <w:r w:rsidRPr="004236DA">
        <w:rPr>
          <w:rFonts w:asciiTheme="minorHAnsi" w:hAnsiTheme="minorHAnsi" w:cstheme="minorHAnsi"/>
          <w:color w:val="000000" w:themeColor="text1"/>
          <w:sz w:val="24"/>
          <w:szCs w:val="24"/>
        </w:rPr>
        <w:t xml:space="preserve"> </w:t>
      </w:r>
      <w:r w:rsidR="00DC05F3"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 xml:space="preserve">concerned; or </w:t>
      </w:r>
    </w:p>
    <w:p w14:paraId="5BD1D79A" w14:textId="51957854" w:rsidR="007C1D77" w:rsidRPr="004236DA" w:rsidRDefault="007C1D77" w:rsidP="00AE152A">
      <w:pPr>
        <w:pStyle w:val="ListParagraph"/>
        <w:numPr>
          <w:ilvl w:val="0"/>
          <w:numId w:val="43"/>
        </w:numPr>
        <w:rPr>
          <w:rFonts w:asciiTheme="minorHAnsi" w:hAnsiTheme="minorHAnsi" w:cstheme="minorHAnsi"/>
          <w:sz w:val="24"/>
          <w:szCs w:val="24"/>
        </w:rPr>
      </w:pPr>
      <w:r w:rsidRPr="004236DA">
        <w:rPr>
          <w:rFonts w:asciiTheme="minorHAnsi" w:hAnsiTheme="minorHAnsi" w:cstheme="minorHAnsi"/>
          <w:sz w:val="24"/>
          <w:szCs w:val="24"/>
        </w:rPr>
        <w:t>The perpetrator has repeatedly tried to harm one or more other children; or</w:t>
      </w:r>
    </w:p>
    <w:p w14:paraId="1C4921AA" w14:textId="4FA3FBF3" w:rsidR="007C1D77" w:rsidRPr="004236DA" w:rsidRDefault="007C1D77" w:rsidP="00AE152A">
      <w:pPr>
        <w:pStyle w:val="ListParagraph"/>
        <w:numPr>
          <w:ilvl w:val="0"/>
          <w:numId w:val="43"/>
        </w:numPr>
        <w:rPr>
          <w:rFonts w:asciiTheme="minorHAnsi" w:hAnsiTheme="minorHAnsi" w:cstheme="minorHAnsi"/>
          <w:sz w:val="24"/>
          <w:szCs w:val="24"/>
        </w:rPr>
      </w:pPr>
      <w:r w:rsidRPr="004236DA">
        <w:rPr>
          <w:rFonts w:asciiTheme="minorHAnsi" w:hAnsiTheme="minorHAnsi" w:cstheme="minorHAnsi"/>
          <w:sz w:val="24"/>
          <w:szCs w:val="24"/>
        </w:rPr>
        <w:t xml:space="preserve">There are concerns about the intention of the alleged </w:t>
      </w:r>
      <w:r w:rsidR="00DC05F3"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 xml:space="preserve">If the evidence suggests that there was an intention to cause severe harm to the victim or to exploit them, this should be regarded as abusive whether or not severe harm was actually caused. </w:t>
      </w:r>
    </w:p>
    <w:p w14:paraId="6FA92A1D" w14:textId="1528997D" w:rsidR="00DC05F3" w:rsidRPr="004236DA" w:rsidRDefault="00DC05F3" w:rsidP="00AE152A">
      <w:pPr>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 xml:space="preserve">Reports of sexual violence and sexual harassment are extremely complex to manage. It is essential that victims are protected, offered appropriate support and every effort is made to ensure their education is not disrupted. It is also important </w:t>
      </w:r>
      <w:r w:rsidR="00C10EC8" w:rsidRPr="004236DA">
        <w:rPr>
          <w:rFonts w:asciiTheme="minorHAnsi" w:hAnsiTheme="minorHAnsi" w:cstheme="minorHAnsi"/>
          <w:color w:val="000000" w:themeColor="text1"/>
          <w:sz w:val="24"/>
          <w:szCs w:val="24"/>
        </w:rPr>
        <w:t xml:space="preserve">that other children, and school </w:t>
      </w:r>
      <w:r w:rsidRPr="004236DA">
        <w:rPr>
          <w:rFonts w:asciiTheme="minorHAnsi" w:hAnsiTheme="minorHAnsi" w:cstheme="minorHAnsi"/>
          <w:color w:val="000000" w:themeColor="text1"/>
          <w:sz w:val="24"/>
          <w:szCs w:val="24"/>
        </w:rPr>
        <w:t>staff are supported and protected as appropriate.</w:t>
      </w:r>
    </w:p>
    <w:p w14:paraId="3C9D2DC1" w14:textId="77777777" w:rsidR="007C1D77" w:rsidRPr="004236DA" w:rsidRDefault="007C1D77" w:rsidP="007C1D77">
      <w:pPr>
        <w:spacing w:after="0" w:line="240" w:lineRule="auto"/>
        <w:rPr>
          <w:rFonts w:asciiTheme="minorHAnsi" w:hAnsiTheme="minorHAnsi" w:cstheme="minorHAnsi"/>
          <w:b/>
          <w:sz w:val="24"/>
          <w:szCs w:val="24"/>
        </w:rPr>
      </w:pPr>
      <w:r w:rsidRPr="004236DA">
        <w:rPr>
          <w:rFonts w:asciiTheme="minorHAnsi" w:hAnsiTheme="minorHAnsi" w:cstheme="minorHAnsi"/>
          <w:b/>
          <w:sz w:val="24"/>
          <w:szCs w:val="24"/>
        </w:rPr>
        <w:t>Prevention</w:t>
      </w:r>
    </w:p>
    <w:p w14:paraId="74F12B63" w14:textId="77777777" w:rsidR="007C1D77" w:rsidRPr="004236DA" w:rsidRDefault="007C1D77" w:rsidP="007C1D77">
      <w:pPr>
        <w:spacing w:after="0" w:line="240" w:lineRule="auto"/>
        <w:rPr>
          <w:rFonts w:asciiTheme="minorHAnsi" w:hAnsiTheme="minorHAnsi" w:cstheme="minorHAnsi"/>
          <w:b/>
          <w:sz w:val="24"/>
          <w:szCs w:val="24"/>
        </w:rPr>
      </w:pPr>
    </w:p>
    <w:p w14:paraId="631A72D8" w14:textId="57D7BF32"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As a school we will minimise the risk of allegations against other</w:t>
      </w:r>
      <w:r w:rsidRPr="004236DA">
        <w:rPr>
          <w:rFonts w:asciiTheme="minorHAnsi" w:hAnsiTheme="minorHAnsi" w:cstheme="minorHAnsi"/>
          <w:color w:val="000000" w:themeColor="text1"/>
          <w:sz w:val="24"/>
          <w:szCs w:val="24"/>
        </w:rPr>
        <w:t xml:space="preserve"> </w:t>
      </w:r>
      <w:r w:rsidR="00DC05F3"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 xml:space="preserve">by:- </w:t>
      </w:r>
    </w:p>
    <w:p w14:paraId="08B4A84E" w14:textId="77777777" w:rsidR="007C1D77" w:rsidRPr="004236DA" w:rsidRDefault="007C1D77" w:rsidP="007C1D77">
      <w:pPr>
        <w:spacing w:after="0" w:line="240" w:lineRule="auto"/>
        <w:rPr>
          <w:rFonts w:asciiTheme="minorHAnsi" w:hAnsiTheme="minorHAnsi" w:cstheme="minorHAnsi"/>
          <w:sz w:val="24"/>
          <w:szCs w:val="24"/>
        </w:rPr>
      </w:pPr>
    </w:p>
    <w:p w14:paraId="15A97807" w14:textId="151AB13D" w:rsidR="007C1D77" w:rsidRPr="004236DA" w:rsidRDefault="007C1D77" w:rsidP="00AE152A">
      <w:pPr>
        <w:pStyle w:val="ListParagraph"/>
        <w:numPr>
          <w:ilvl w:val="0"/>
          <w:numId w:val="43"/>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Providing a developmentally appropriate PSHE syllabus which develops </w:t>
      </w:r>
      <w:r w:rsidR="00DC05F3" w:rsidRPr="004236DA">
        <w:rPr>
          <w:rFonts w:asciiTheme="minorHAnsi" w:hAnsiTheme="minorHAnsi" w:cstheme="minorHAnsi"/>
          <w:color w:val="000000" w:themeColor="text1"/>
          <w:sz w:val="24"/>
          <w:szCs w:val="24"/>
        </w:rPr>
        <w:t>children’s</w:t>
      </w:r>
      <w:r w:rsidRPr="004236DA">
        <w:rPr>
          <w:rFonts w:asciiTheme="minorHAnsi" w:hAnsiTheme="minorHAnsi" w:cstheme="minorHAnsi"/>
          <w:sz w:val="24"/>
          <w:szCs w:val="24"/>
        </w:rPr>
        <w:t xml:space="preserve"> understanding of acceptable behaviour and keeping themselves safe.</w:t>
      </w:r>
    </w:p>
    <w:p w14:paraId="45655F57" w14:textId="77777777" w:rsidR="00D60E3B" w:rsidRPr="004236DA" w:rsidRDefault="00D60E3B" w:rsidP="007C1D77">
      <w:pPr>
        <w:spacing w:after="0" w:line="240" w:lineRule="auto"/>
        <w:rPr>
          <w:rFonts w:asciiTheme="minorHAnsi" w:hAnsiTheme="minorHAnsi" w:cstheme="minorHAnsi"/>
          <w:sz w:val="24"/>
          <w:szCs w:val="24"/>
        </w:rPr>
      </w:pPr>
    </w:p>
    <w:p w14:paraId="23782F5E" w14:textId="1D7D47FE" w:rsidR="007C1D77" w:rsidRPr="004236DA" w:rsidRDefault="007C1D77" w:rsidP="00AE152A">
      <w:pPr>
        <w:pStyle w:val="ListParagraph"/>
        <w:numPr>
          <w:ilvl w:val="0"/>
          <w:numId w:val="43"/>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Having a robust </w:t>
      </w:r>
      <w:proofErr w:type="gramStart"/>
      <w:r w:rsidRPr="004236DA">
        <w:rPr>
          <w:rFonts w:asciiTheme="minorHAnsi" w:hAnsiTheme="minorHAnsi" w:cstheme="minorHAnsi"/>
          <w:sz w:val="24"/>
          <w:szCs w:val="24"/>
        </w:rPr>
        <w:t>Online</w:t>
      </w:r>
      <w:proofErr w:type="gramEnd"/>
      <w:r w:rsidRPr="004236DA">
        <w:rPr>
          <w:rFonts w:asciiTheme="minorHAnsi" w:hAnsiTheme="minorHAnsi" w:cstheme="minorHAnsi"/>
          <w:sz w:val="24"/>
          <w:szCs w:val="24"/>
        </w:rPr>
        <w:t xml:space="preserve"> safety programme which develops</w:t>
      </w:r>
      <w:r w:rsidRPr="004236DA">
        <w:rPr>
          <w:rFonts w:asciiTheme="minorHAnsi" w:hAnsiTheme="minorHAnsi" w:cstheme="minorHAnsi"/>
          <w:color w:val="000000" w:themeColor="text1"/>
          <w:sz w:val="24"/>
          <w:szCs w:val="24"/>
        </w:rPr>
        <w:t xml:space="preserve"> </w:t>
      </w:r>
      <w:r w:rsidR="00DC05F3" w:rsidRPr="004236DA">
        <w:rPr>
          <w:rFonts w:asciiTheme="minorHAnsi" w:hAnsiTheme="minorHAnsi" w:cstheme="minorHAnsi"/>
          <w:color w:val="000000" w:themeColor="text1"/>
          <w:sz w:val="24"/>
          <w:szCs w:val="24"/>
        </w:rPr>
        <w:t>children’s</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knowledge, understanding and skills, to ensure personal safety and self-protection when using the internet and social networking.</w:t>
      </w:r>
    </w:p>
    <w:p w14:paraId="54BDE7B6" w14:textId="77777777" w:rsidR="007C1D77" w:rsidRPr="004236DA" w:rsidRDefault="007C1D77" w:rsidP="007C1D77">
      <w:pPr>
        <w:spacing w:after="0" w:line="240" w:lineRule="auto"/>
        <w:rPr>
          <w:rFonts w:asciiTheme="minorHAnsi" w:hAnsiTheme="minorHAnsi" w:cstheme="minorHAnsi"/>
          <w:sz w:val="24"/>
          <w:szCs w:val="24"/>
        </w:rPr>
      </w:pPr>
    </w:p>
    <w:p w14:paraId="146F24A9" w14:textId="0ABCA04F" w:rsidR="007C1D77" w:rsidRPr="004236DA" w:rsidRDefault="007C1D77" w:rsidP="00AE152A">
      <w:pPr>
        <w:pStyle w:val="ListParagraph"/>
        <w:numPr>
          <w:ilvl w:val="0"/>
          <w:numId w:val="43"/>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Having robust monitoring and filtering systems in place to ensure</w:t>
      </w:r>
      <w:r w:rsidRPr="004236DA">
        <w:rPr>
          <w:rFonts w:asciiTheme="minorHAnsi" w:hAnsiTheme="minorHAnsi" w:cstheme="minorHAnsi"/>
          <w:color w:val="000000" w:themeColor="text1"/>
          <w:sz w:val="24"/>
          <w:szCs w:val="24"/>
        </w:rPr>
        <w:t xml:space="preserve"> </w:t>
      </w:r>
      <w:r w:rsidR="00DC05F3"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are safe and act appropriately when using information technology in school.</w:t>
      </w:r>
    </w:p>
    <w:p w14:paraId="06DE1E52" w14:textId="77777777" w:rsidR="007C1D77" w:rsidRPr="004236DA" w:rsidRDefault="007C1D77" w:rsidP="007C1D77">
      <w:pPr>
        <w:spacing w:after="0" w:line="240" w:lineRule="auto"/>
        <w:rPr>
          <w:rFonts w:asciiTheme="minorHAnsi" w:hAnsiTheme="minorHAnsi" w:cstheme="minorHAnsi"/>
          <w:sz w:val="24"/>
          <w:szCs w:val="24"/>
        </w:rPr>
      </w:pPr>
    </w:p>
    <w:p w14:paraId="123DE8BD" w14:textId="2F3AB43F" w:rsidR="007C1D77" w:rsidRPr="004236DA" w:rsidRDefault="007C1D77" w:rsidP="00AE152A">
      <w:pPr>
        <w:pStyle w:val="ListParagraph"/>
        <w:numPr>
          <w:ilvl w:val="0"/>
          <w:numId w:val="43"/>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lastRenderedPageBreak/>
        <w:t>Having systems in place for any</w:t>
      </w:r>
      <w:r w:rsidRPr="004236DA">
        <w:rPr>
          <w:rFonts w:asciiTheme="minorHAnsi" w:hAnsiTheme="minorHAnsi" w:cstheme="minorHAnsi"/>
          <w:color w:val="000000" w:themeColor="text1"/>
          <w:sz w:val="24"/>
          <w:szCs w:val="24"/>
        </w:rPr>
        <w:t xml:space="preserve"> </w:t>
      </w:r>
      <w:r w:rsidR="00DC05F3"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to raise concerns with staff, knowing that they will be listened to, believed and valued.</w:t>
      </w:r>
    </w:p>
    <w:p w14:paraId="6C164FEF" w14:textId="38DBC6BE" w:rsidR="007C1D77" w:rsidRPr="004236DA" w:rsidRDefault="007C1D77" w:rsidP="007C1D77">
      <w:pPr>
        <w:spacing w:after="0" w:line="240" w:lineRule="auto"/>
        <w:rPr>
          <w:rFonts w:asciiTheme="minorHAnsi" w:hAnsiTheme="minorHAnsi" w:cstheme="minorHAnsi"/>
          <w:sz w:val="24"/>
          <w:szCs w:val="24"/>
        </w:rPr>
      </w:pPr>
    </w:p>
    <w:p w14:paraId="658739E6" w14:textId="05096007" w:rsidR="00D60E3B" w:rsidRPr="004236DA" w:rsidRDefault="007C1D77" w:rsidP="00AE152A">
      <w:pPr>
        <w:pStyle w:val="ListParagraph"/>
        <w:numPr>
          <w:ilvl w:val="0"/>
          <w:numId w:val="43"/>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Delivering targeted work on assertiveness and keeping safe to thos</w:t>
      </w:r>
      <w:r w:rsidRPr="004236DA">
        <w:rPr>
          <w:rFonts w:asciiTheme="minorHAnsi" w:hAnsiTheme="minorHAnsi" w:cstheme="minorHAnsi"/>
          <w:color w:val="000000" w:themeColor="text1"/>
          <w:sz w:val="24"/>
          <w:szCs w:val="24"/>
        </w:rPr>
        <w:t xml:space="preserve">e </w:t>
      </w:r>
      <w:r w:rsidR="00DC05F3"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identified as being at risk</w:t>
      </w:r>
      <w:r w:rsidR="00BE6748" w:rsidRPr="004236DA">
        <w:rPr>
          <w:rFonts w:asciiTheme="minorHAnsi" w:hAnsiTheme="minorHAnsi" w:cstheme="minorHAnsi"/>
          <w:sz w:val="24"/>
          <w:szCs w:val="24"/>
        </w:rPr>
        <w:t>.</w:t>
      </w:r>
    </w:p>
    <w:p w14:paraId="7CBEAABA" w14:textId="77777777" w:rsidR="007C1D77" w:rsidRPr="004236DA" w:rsidRDefault="007C1D77" w:rsidP="007C1D77">
      <w:pPr>
        <w:spacing w:after="0" w:line="240" w:lineRule="auto"/>
        <w:rPr>
          <w:rFonts w:asciiTheme="minorHAnsi" w:hAnsiTheme="minorHAnsi" w:cstheme="minorHAnsi"/>
          <w:sz w:val="24"/>
          <w:szCs w:val="24"/>
        </w:rPr>
      </w:pPr>
    </w:p>
    <w:p w14:paraId="39A89F27" w14:textId="730143D6" w:rsidR="007C1D77" w:rsidRPr="004236DA" w:rsidRDefault="007C1D77" w:rsidP="00AE152A">
      <w:pPr>
        <w:pStyle w:val="ListParagraph"/>
        <w:numPr>
          <w:ilvl w:val="0"/>
          <w:numId w:val="43"/>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Developing robust risk assessments &amp; providing targeted work for pupils identified as being a potential risk to</w:t>
      </w:r>
      <w:r w:rsidRPr="004236DA">
        <w:rPr>
          <w:rFonts w:asciiTheme="minorHAnsi" w:hAnsiTheme="minorHAnsi" w:cstheme="minorHAnsi"/>
          <w:color w:val="000000" w:themeColor="text1"/>
          <w:sz w:val="24"/>
          <w:szCs w:val="24"/>
        </w:rPr>
        <w:t xml:space="preserve"> other </w:t>
      </w:r>
      <w:r w:rsidR="00DC05F3" w:rsidRPr="004236DA">
        <w:rPr>
          <w:rFonts w:asciiTheme="minorHAnsi" w:hAnsiTheme="minorHAnsi" w:cstheme="minorHAnsi"/>
          <w:color w:val="000000" w:themeColor="text1"/>
          <w:sz w:val="24"/>
          <w:szCs w:val="24"/>
        </w:rPr>
        <w:t>children</w:t>
      </w:r>
      <w:r w:rsidR="00BE6748" w:rsidRPr="004236DA">
        <w:rPr>
          <w:rFonts w:asciiTheme="minorHAnsi" w:hAnsiTheme="minorHAnsi" w:cstheme="minorHAnsi"/>
          <w:color w:val="000000" w:themeColor="text1"/>
          <w:sz w:val="24"/>
          <w:szCs w:val="24"/>
        </w:rPr>
        <w:t>.</w:t>
      </w:r>
    </w:p>
    <w:p w14:paraId="45731742" w14:textId="4F2FB700" w:rsidR="00D94C21" w:rsidRPr="004236DA" w:rsidRDefault="00D94C21" w:rsidP="00D60E3B">
      <w:pPr>
        <w:spacing w:after="0" w:line="240" w:lineRule="auto"/>
        <w:rPr>
          <w:rFonts w:asciiTheme="minorHAnsi" w:hAnsiTheme="minorHAnsi" w:cstheme="minorHAnsi"/>
          <w:sz w:val="24"/>
          <w:szCs w:val="24"/>
        </w:rPr>
      </w:pPr>
    </w:p>
    <w:p w14:paraId="78BB53C7" w14:textId="77777777" w:rsidR="00D94C21" w:rsidRPr="004236DA" w:rsidRDefault="00D94C21" w:rsidP="00AE152A">
      <w:pPr>
        <w:pStyle w:val="ListParagraph"/>
        <w:numPr>
          <w:ilvl w:val="0"/>
          <w:numId w:val="44"/>
        </w:num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4236DA" w:rsidRDefault="00D94C21" w:rsidP="00D60E3B">
      <w:pPr>
        <w:pStyle w:val="ListParagraph"/>
        <w:spacing w:after="0" w:line="240" w:lineRule="auto"/>
        <w:ind w:left="360"/>
        <w:rPr>
          <w:rFonts w:asciiTheme="minorHAnsi" w:hAnsiTheme="minorHAnsi" w:cstheme="minorHAnsi"/>
          <w:color w:val="000000" w:themeColor="text1"/>
          <w:sz w:val="24"/>
          <w:szCs w:val="24"/>
        </w:rPr>
      </w:pPr>
    </w:p>
    <w:p w14:paraId="59A849B6" w14:textId="77777777" w:rsidR="00D94C21" w:rsidRPr="004236DA" w:rsidRDefault="00D94C21" w:rsidP="00AE152A">
      <w:pPr>
        <w:pStyle w:val="ListParagraph"/>
        <w:numPr>
          <w:ilvl w:val="0"/>
          <w:numId w:val="44"/>
        </w:num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The school will ensure that parents have a clear understanding of behaviours and language that are not acceptable within school.</w:t>
      </w:r>
    </w:p>
    <w:p w14:paraId="14EE5F22" w14:textId="77777777" w:rsidR="007C1D77" w:rsidRPr="004236DA" w:rsidRDefault="007C1D77" w:rsidP="007C1D77">
      <w:pPr>
        <w:spacing w:after="0" w:line="240" w:lineRule="auto"/>
        <w:rPr>
          <w:rFonts w:asciiTheme="minorHAnsi" w:hAnsiTheme="minorHAnsi" w:cstheme="minorHAnsi"/>
          <w:sz w:val="24"/>
          <w:szCs w:val="24"/>
        </w:rPr>
      </w:pPr>
    </w:p>
    <w:p w14:paraId="17C4452A" w14:textId="06AA4516" w:rsidR="007C1D77" w:rsidRPr="004236DA" w:rsidRDefault="007C1D77" w:rsidP="007C1D77">
      <w:pPr>
        <w:spacing w:after="0" w:line="240" w:lineRule="auto"/>
        <w:rPr>
          <w:rFonts w:asciiTheme="minorHAnsi" w:hAnsiTheme="minorHAnsi" w:cstheme="minorHAnsi"/>
          <w:b/>
          <w:sz w:val="24"/>
          <w:szCs w:val="24"/>
        </w:rPr>
      </w:pPr>
      <w:r w:rsidRPr="004236DA">
        <w:rPr>
          <w:rFonts w:asciiTheme="minorHAnsi" w:hAnsiTheme="minorHAnsi" w:cstheme="minorHAnsi"/>
          <w:b/>
          <w:sz w:val="24"/>
          <w:szCs w:val="24"/>
        </w:rPr>
        <w:t xml:space="preserve">Allegations against </w:t>
      </w:r>
      <w:r w:rsidRPr="004236DA">
        <w:rPr>
          <w:rFonts w:asciiTheme="minorHAnsi" w:hAnsiTheme="minorHAnsi" w:cstheme="minorHAnsi"/>
          <w:b/>
          <w:color w:val="000000" w:themeColor="text1"/>
          <w:sz w:val="24"/>
          <w:szCs w:val="24"/>
        </w:rPr>
        <w:t xml:space="preserve">other </w:t>
      </w:r>
      <w:r w:rsidR="00D94C21" w:rsidRPr="004236DA">
        <w:rPr>
          <w:rFonts w:asciiTheme="minorHAnsi" w:hAnsiTheme="minorHAnsi" w:cstheme="minorHAnsi"/>
          <w:b/>
          <w:color w:val="000000" w:themeColor="text1"/>
          <w:sz w:val="24"/>
          <w:szCs w:val="24"/>
        </w:rPr>
        <w:t>children</w:t>
      </w:r>
      <w:r w:rsidRPr="004236DA">
        <w:rPr>
          <w:rFonts w:asciiTheme="minorHAnsi" w:hAnsiTheme="minorHAnsi" w:cstheme="minorHAnsi"/>
          <w:b/>
          <w:color w:val="000000" w:themeColor="text1"/>
          <w:sz w:val="24"/>
          <w:szCs w:val="24"/>
        </w:rPr>
        <w:t xml:space="preserve"> </w:t>
      </w:r>
      <w:r w:rsidRPr="004236DA">
        <w:rPr>
          <w:rFonts w:asciiTheme="minorHAnsi" w:hAnsiTheme="minorHAnsi" w:cstheme="minorHAnsi"/>
          <w:b/>
          <w:sz w:val="24"/>
          <w:szCs w:val="24"/>
        </w:rPr>
        <w:t>which are safeguarding issues.</w:t>
      </w:r>
    </w:p>
    <w:p w14:paraId="5F9E1D5E" w14:textId="77777777" w:rsidR="007C1D77" w:rsidRPr="004236DA" w:rsidRDefault="007C1D77" w:rsidP="007C1D77">
      <w:pPr>
        <w:spacing w:after="0" w:line="240" w:lineRule="auto"/>
        <w:rPr>
          <w:rFonts w:asciiTheme="minorHAnsi" w:hAnsiTheme="minorHAnsi" w:cstheme="minorHAnsi"/>
          <w:sz w:val="24"/>
          <w:szCs w:val="24"/>
        </w:rPr>
      </w:pPr>
    </w:p>
    <w:p w14:paraId="4FD9996E" w14:textId="0A57E1A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Occasionally, allegations may be made </w:t>
      </w:r>
      <w:r w:rsidRPr="004236DA">
        <w:rPr>
          <w:rFonts w:asciiTheme="minorHAnsi" w:hAnsiTheme="minorHAnsi" w:cstheme="minorHAnsi"/>
          <w:color w:val="000000" w:themeColor="text1"/>
          <w:sz w:val="24"/>
          <w:szCs w:val="24"/>
        </w:rPr>
        <w:t xml:space="preserve">against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by other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in the school, which are of a safeguarding nature. Safeguarding issues raised in this way may include physical abuse, emotional abuse, sexual abuse, teenage relationship abuse and sexual exploitation, bullying, cyber bullying and </w:t>
      </w:r>
      <w:r w:rsidR="000C1EE4" w:rsidRPr="004236DA">
        <w:rPr>
          <w:rFonts w:asciiTheme="minorHAnsi" w:hAnsiTheme="minorHAnsi" w:cstheme="minorHAnsi"/>
          <w:color w:val="000000" w:themeColor="text1"/>
          <w:sz w:val="24"/>
          <w:szCs w:val="24"/>
        </w:rPr>
        <w:t>sexting</w:t>
      </w:r>
      <w:r w:rsidR="00D94C21" w:rsidRPr="004236DA">
        <w:rPr>
          <w:rFonts w:asciiTheme="minorHAnsi" w:hAnsiTheme="minorHAnsi" w:cstheme="minorHAnsi"/>
          <w:color w:val="000000" w:themeColor="text1"/>
          <w:sz w:val="24"/>
          <w:szCs w:val="24"/>
        </w:rPr>
        <w:t>, sexual violence or sexual harassment</w:t>
      </w:r>
      <w:r w:rsidR="000C1EE4"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color w:val="000000" w:themeColor="text1"/>
          <w:sz w:val="24"/>
          <w:szCs w:val="24"/>
        </w:rPr>
        <w:t xml:space="preserve">It should be considered as a safeguarding allegation against a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if some of the following features are present. </w:t>
      </w:r>
    </w:p>
    <w:p w14:paraId="69DFFB95" w14:textId="77777777" w:rsidR="007C1D77" w:rsidRPr="004236DA" w:rsidRDefault="007C1D77" w:rsidP="007C1D77">
      <w:pPr>
        <w:spacing w:after="0" w:line="240" w:lineRule="auto"/>
        <w:rPr>
          <w:rFonts w:asciiTheme="minorHAnsi" w:hAnsiTheme="minorHAnsi" w:cstheme="minorHAnsi"/>
          <w:b/>
          <w:sz w:val="24"/>
          <w:szCs w:val="24"/>
        </w:rPr>
      </w:pPr>
    </w:p>
    <w:p w14:paraId="50C36F2D" w14:textId="77777777" w:rsidR="007C1D77" w:rsidRPr="004236DA" w:rsidRDefault="007C1D77" w:rsidP="007C1D77">
      <w:pPr>
        <w:spacing w:after="0" w:line="240" w:lineRule="auto"/>
        <w:rPr>
          <w:rFonts w:asciiTheme="minorHAnsi" w:hAnsiTheme="minorHAnsi" w:cstheme="minorHAnsi"/>
          <w:b/>
          <w:sz w:val="24"/>
          <w:szCs w:val="24"/>
        </w:rPr>
      </w:pPr>
      <w:r w:rsidRPr="004236DA">
        <w:rPr>
          <w:rFonts w:asciiTheme="minorHAnsi" w:hAnsiTheme="minorHAnsi" w:cstheme="minorHAnsi"/>
          <w:b/>
          <w:sz w:val="24"/>
          <w:szCs w:val="24"/>
        </w:rPr>
        <w:t xml:space="preserve">The allegation:- </w:t>
      </w:r>
    </w:p>
    <w:p w14:paraId="748CE856" w14:textId="77777777" w:rsidR="007C1D77" w:rsidRPr="004236DA" w:rsidRDefault="007C1D77" w:rsidP="007C1D77">
      <w:pPr>
        <w:spacing w:after="0" w:line="240" w:lineRule="auto"/>
        <w:rPr>
          <w:rFonts w:asciiTheme="minorHAnsi" w:hAnsiTheme="minorHAnsi" w:cstheme="minorHAnsi"/>
          <w:sz w:val="24"/>
          <w:szCs w:val="24"/>
        </w:rPr>
      </w:pPr>
    </w:p>
    <w:p w14:paraId="5CBA2706" w14:textId="691254EB" w:rsidR="007C1D77" w:rsidRPr="004236DA" w:rsidRDefault="007C1D77" w:rsidP="00AE152A">
      <w:pPr>
        <w:pStyle w:val="ListParagraph"/>
        <w:numPr>
          <w:ilvl w:val="0"/>
          <w:numId w:val="44"/>
        </w:num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 xml:space="preserve">Is made against an older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and refers to their behaviour towards a younger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or a more vulnerable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w:t>
      </w:r>
    </w:p>
    <w:p w14:paraId="6C77EDB7" w14:textId="77777777" w:rsidR="007C1D77" w:rsidRPr="004236DA" w:rsidRDefault="007C1D77" w:rsidP="007C1D77">
      <w:pPr>
        <w:spacing w:after="0" w:line="240" w:lineRule="auto"/>
        <w:rPr>
          <w:rFonts w:asciiTheme="minorHAnsi" w:hAnsiTheme="minorHAnsi" w:cstheme="minorHAnsi"/>
          <w:sz w:val="24"/>
          <w:szCs w:val="24"/>
        </w:rPr>
      </w:pPr>
    </w:p>
    <w:p w14:paraId="4FE76BD5" w14:textId="669015E8" w:rsidR="007C1D77" w:rsidRPr="004236DA" w:rsidRDefault="007C1D77" w:rsidP="00AE152A">
      <w:pPr>
        <w:pStyle w:val="ListParagraph"/>
        <w:numPr>
          <w:ilvl w:val="0"/>
          <w:numId w:val="44"/>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Is of a serious nature, possibly including a criminal offence</w:t>
      </w:r>
    </w:p>
    <w:p w14:paraId="7C20A8DC" w14:textId="77777777" w:rsidR="007C1D77" w:rsidRPr="004236DA" w:rsidRDefault="007C1D77" w:rsidP="007C1D77">
      <w:pPr>
        <w:spacing w:after="0" w:line="240" w:lineRule="auto"/>
        <w:rPr>
          <w:rFonts w:asciiTheme="minorHAnsi" w:hAnsiTheme="minorHAnsi" w:cstheme="minorHAnsi"/>
          <w:sz w:val="24"/>
          <w:szCs w:val="24"/>
        </w:rPr>
      </w:pPr>
    </w:p>
    <w:p w14:paraId="0BFB0200" w14:textId="1049CB3C" w:rsidR="007C1D77" w:rsidRPr="004236DA" w:rsidRDefault="007C1D77" w:rsidP="00AE152A">
      <w:pPr>
        <w:pStyle w:val="ListParagraph"/>
        <w:numPr>
          <w:ilvl w:val="0"/>
          <w:numId w:val="44"/>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Raises risk </w:t>
      </w:r>
      <w:r w:rsidRPr="004236DA">
        <w:rPr>
          <w:rFonts w:asciiTheme="minorHAnsi" w:hAnsiTheme="minorHAnsi" w:cstheme="minorHAnsi"/>
          <w:color w:val="000000" w:themeColor="text1"/>
          <w:sz w:val="24"/>
          <w:szCs w:val="24"/>
        </w:rPr>
        <w:t xml:space="preserve">factors for other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in the school </w:t>
      </w:r>
    </w:p>
    <w:p w14:paraId="37887A11" w14:textId="77777777" w:rsidR="007C1D77" w:rsidRPr="004236DA" w:rsidRDefault="007C1D77" w:rsidP="007C1D77">
      <w:pPr>
        <w:spacing w:after="0" w:line="240" w:lineRule="auto"/>
        <w:rPr>
          <w:rFonts w:asciiTheme="minorHAnsi" w:hAnsiTheme="minorHAnsi" w:cstheme="minorHAnsi"/>
          <w:sz w:val="24"/>
          <w:szCs w:val="24"/>
        </w:rPr>
      </w:pPr>
    </w:p>
    <w:p w14:paraId="09BF9D45" w14:textId="58AF33BD" w:rsidR="007C1D77" w:rsidRPr="004236DA" w:rsidRDefault="007C1D77" w:rsidP="00AE152A">
      <w:pPr>
        <w:pStyle w:val="ListParagraph"/>
        <w:numPr>
          <w:ilvl w:val="0"/>
          <w:numId w:val="44"/>
        </w:num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sz w:val="24"/>
          <w:szCs w:val="24"/>
        </w:rPr>
        <w:t xml:space="preserve">Indicates that </w:t>
      </w:r>
      <w:r w:rsidRPr="004236DA">
        <w:rPr>
          <w:rFonts w:asciiTheme="minorHAnsi" w:hAnsiTheme="minorHAnsi" w:cstheme="minorHAnsi"/>
          <w:color w:val="000000" w:themeColor="text1"/>
          <w:sz w:val="24"/>
          <w:szCs w:val="24"/>
        </w:rPr>
        <w:t xml:space="preserve">other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may have been affected by this </w:t>
      </w:r>
      <w:r w:rsidR="00D94C21" w:rsidRPr="004236DA">
        <w:rPr>
          <w:rFonts w:asciiTheme="minorHAnsi" w:hAnsiTheme="minorHAnsi" w:cstheme="minorHAnsi"/>
          <w:color w:val="000000" w:themeColor="text1"/>
          <w:sz w:val="24"/>
          <w:szCs w:val="24"/>
        </w:rPr>
        <w:t>child</w:t>
      </w:r>
    </w:p>
    <w:p w14:paraId="1701114C" w14:textId="77777777" w:rsidR="007C1D77" w:rsidRPr="004236DA" w:rsidRDefault="007C1D77" w:rsidP="007C1D77">
      <w:pPr>
        <w:spacing w:after="0" w:line="240" w:lineRule="auto"/>
        <w:rPr>
          <w:rFonts w:asciiTheme="minorHAnsi" w:hAnsiTheme="minorHAnsi" w:cstheme="minorHAnsi"/>
          <w:color w:val="000000" w:themeColor="text1"/>
          <w:sz w:val="24"/>
          <w:szCs w:val="24"/>
        </w:rPr>
      </w:pPr>
    </w:p>
    <w:p w14:paraId="1F01510D" w14:textId="34EBE334" w:rsidR="007C1D77" w:rsidRPr="004236DA" w:rsidRDefault="007C1D77" w:rsidP="00AE152A">
      <w:pPr>
        <w:pStyle w:val="ListParagraph"/>
        <w:numPr>
          <w:ilvl w:val="0"/>
          <w:numId w:val="44"/>
        </w:num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 xml:space="preserve">Indicates that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outside the school may be affected by this </w:t>
      </w:r>
      <w:r w:rsidR="00D94C21" w:rsidRPr="004236DA">
        <w:rPr>
          <w:rFonts w:asciiTheme="minorHAnsi" w:hAnsiTheme="minorHAnsi" w:cstheme="minorHAnsi"/>
          <w:color w:val="000000" w:themeColor="text1"/>
          <w:sz w:val="24"/>
          <w:szCs w:val="24"/>
        </w:rPr>
        <w:t>child</w:t>
      </w:r>
      <w:r w:rsidR="00BE6748" w:rsidRPr="004236DA">
        <w:rPr>
          <w:rFonts w:asciiTheme="minorHAnsi" w:hAnsiTheme="minorHAnsi" w:cstheme="minorHAnsi"/>
          <w:color w:val="000000" w:themeColor="text1"/>
          <w:sz w:val="24"/>
          <w:szCs w:val="24"/>
        </w:rPr>
        <w:t>.</w:t>
      </w:r>
      <w:r w:rsidRPr="004236DA">
        <w:rPr>
          <w:rFonts w:asciiTheme="minorHAnsi" w:hAnsiTheme="minorHAnsi" w:cstheme="minorHAnsi"/>
          <w:color w:val="000000" w:themeColor="text1"/>
          <w:sz w:val="24"/>
          <w:szCs w:val="24"/>
        </w:rPr>
        <w:t xml:space="preserve"> </w:t>
      </w:r>
    </w:p>
    <w:p w14:paraId="4F18F31C" w14:textId="77777777" w:rsidR="007C1D77" w:rsidRPr="004236DA" w:rsidRDefault="007C1D77" w:rsidP="007C1D77">
      <w:pPr>
        <w:spacing w:after="0" w:line="240" w:lineRule="auto"/>
        <w:rPr>
          <w:rFonts w:asciiTheme="minorHAnsi" w:hAnsiTheme="minorHAnsi" w:cstheme="minorHAnsi"/>
          <w:b/>
          <w:sz w:val="24"/>
          <w:szCs w:val="24"/>
        </w:rPr>
      </w:pPr>
    </w:p>
    <w:p w14:paraId="0B334980" w14:textId="6AAAFFED" w:rsidR="007C1D77" w:rsidRPr="004236DA" w:rsidRDefault="007C1D77" w:rsidP="007C1D77">
      <w:pPr>
        <w:spacing w:after="0" w:line="240" w:lineRule="auto"/>
        <w:rPr>
          <w:rFonts w:asciiTheme="minorHAnsi" w:hAnsiTheme="minorHAnsi" w:cstheme="minorHAnsi"/>
          <w:b/>
          <w:sz w:val="24"/>
          <w:szCs w:val="24"/>
        </w:rPr>
      </w:pPr>
      <w:r w:rsidRPr="004236DA">
        <w:rPr>
          <w:rFonts w:asciiTheme="minorHAnsi" w:hAnsiTheme="minorHAnsi" w:cstheme="minorHAnsi"/>
          <w:b/>
          <w:sz w:val="24"/>
          <w:szCs w:val="24"/>
        </w:rPr>
        <w:t xml:space="preserve">Examples of safeguarding issues against a </w:t>
      </w:r>
      <w:r w:rsidR="00D94C21" w:rsidRPr="004236DA">
        <w:rPr>
          <w:rFonts w:asciiTheme="minorHAnsi" w:hAnsiTheme="minorHAnsi" w:cstheme="minorHAnsi"/>
          <w:b/>
          <w:color w:val="000000" w:themeColor="text1"/>
          <w:sz w:val="24"/>
          <w:szCs w:val="24"/>
        </w:rPr>
        <w:t>child</w:t>
      </w:r>
      <w:r w:rsidRPr="004236DA">
        <w:rPr>
          <w:rFonts w:asciiTheme="minorHAnsi" w:hAnsiTheme="minorHAnsi" w:cstheme="minorHAnsi"/>
          <w:b/>
          <w:color w:val="000000" w:themeColor="text1"/>
          <w:sz w:val="24"/>
          <w:szCs w:val="24"/>
        </w:rPr>
        <w:t xml:space="preserve"> could include</w:t>
      </w:r>
      <w:r w:rsidRPr="004236DA">
        <w:rPr>
          <w:rFonts w:asciiTheme="minorHAnsi" w:hAnsiTheme="minorHAnsi" w:cstheme="minorHAnsi"/>
          <w:b/>
          <w:sz w:val="24"/>
          <w:szCs w:val="24"/>
        </w:rPr>
        <w:t>:</w:t>
      </w:r>
    </w:p>
    <w:p w14:paraId="49975C30" w14:textId="77777777" w:rsidR="007C1D77" w:rsidRPr="004236DA" w:rsidRDefault="007C1D77" w:rsidP="007C1D77">
      <w:pPr>
        <w:spacing w:after="0" w:line="240" w:lineRule="auto"/>
        <w:rPr>
          <w:rFonts w:asciiTheme="minorHAnsi" w:hAnsiTheme="minorHAnsi" w:cstheme="minorHAnsi"/>
          <w:sz w:val="24"/>
          <w:szCs w:val="24"/>
        </w:rPr>
      </w:pPr>
    </w:p>
    <w:p w14:paraId="4EB8691D" w14:textId="6B772D71"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b/>
          <w:sz w:val="24"/>
          <w:szCs w:val="24"/>
        </w:rPr>
        <w:t>Physical Abuse</w:t>
      </w:r>
      <w:r w:rsidRPr="004236DA">
        <w:rPr>
          <w:rFonts w:asciiTheme="minorHAnsi" w:hAnsiTheme="minorHAnsi" w:cstheme="minorHAnsi"/>
          <w:sz w:val="24"/>
          <w:szCs w:val="24"/>
        </w:rPr>
        <w:t xml:space="preserve">:  Physical abuse may include, hitting, kicking, nipping, shaking, biting, hair pulling, or otherwise causing physical harm to another person. There may be many reasons why a child harms another and it is important to understand why </w:t>
      </w:r>
      <w:r w:rsidRPr="004236DA">
        <w:rPr>
          <w:rFonts w:asciiTheme="minorHAnsi" w:hAnsiTheme="minorHAnsi" w:cstheme="minorHAnsi"/>
          <w:color w:val="000000" w:themeColor="text1"/>
          <w:sz w:val="24"/>
          <w:szCs w:val="24"/>
        </w:rPr>
        <w:t xml:space="preserve">a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has engaged in such behaviour, including accidentally, before considering the action or sanctions to be undertaken.</w:t>
      </w:r>
    </w:p>
    <w:p w14:paraId="13A568E9" w14:textId="77777777" w:rsidR="007C1D77" w:rsidRPr="004236DA" w:rsidRDefault="007C1D77" w:rsidP="007C1D77">
      <w:pPr>
        <w:spacing w:after="0" w:line="240" w:lineRule="auto"/>
        <w:rPr>
          <w:rFonts w:asciiTheme="minorHAnsi" w:hAnsiTheme="minorHAnsi" w:cstheme="minorHAnsi"/>
          <w:sz w:val="24"/>
          <w:szCs w:val="24"/>
        </w:rPr>
      </w:pPr>
    </w:p>
    <w:p w14:paraId="4BB67149" w14:textId="51B82B59"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b/>
          <w:sz w:val="24"/>
          <w:szCs w:val="24"/>
        </w:rPr>
        <w:t>Bullying:</w:t>
      </w:r>
      <w:r w:rsidRPr="004236DA">
        <w:rPr>
          <w:rFonts w:asciiTheme="minorHAnsi" w:hAnsiTheme="minorHAnsi" w:cstheme="minorHAnsi"/>
          <w:sz w:val="24"/>
          <w:szCs w:val="24"/>
        </w:rPr>
        <w:t xml:space="preserve">  Bullying is unwanted, aggressive behaviour among school aged children that involves a real or perceived power imbalance. The behaviour is repeated, or has the potential to be repeated, over tim</w:t>
      </w:r>
      <w:r w:rsidRPr="004236DA">
        <w:rPr>
          <w:rFonts w:asciiTheme="minorHAnsi" w:hAnsiTheme="minorHAnsi" w:cstheme="minorHAnsi"/>
          <w:color w:val="000000" w:themeColor="text1"/>
          <w:sz w:val="24"/>
          <w:szCs w:val="24"/>
        </w:rPr>
        <w:t xml:space="preserve">e. Both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w:t>
      </w:r>
      <w:r w:rsidRPr="004236DA">
        <w:rPr>
          <w:rFonts w:asciiTheme="minorHAnsi" w:hAnsiTheme="minorHAnsi" w:cstheme="minorHAnsi"/>
          <w:sz w:val="24"/>
          <w:szCs w:val="24"/>
        </w:rPr>
        <w:t xml:space="preserve">who are bullied and who bully others may have serious, lasting problems. In order to be considered bullying, the behaviour must be aggressive and include: </w:t>
      </w:r>
    </w:p>
    <w:p w14:paraId="3124D1AA" w14:textId="77777777" w:rsidR="007C1D77" w:rsidRPr="004236DA" w:rsidRDefault="007C1D77" w:rsidP="007C1D77">
      <w:pPr>
        <w:spacing w:after="0" w:line="240" w:lineRule="auto"/>
        <w:rPr>
          <w:rFonts w:asciiTheme="minorHAnsi" w:hAnsiTheme="minorHAnsi" w:cstheme="minorHAnsi"/>
          <w:color w:val="000000" w:themeColor="text1"/>
          <w:sz w:val="24"/>
          <w:szCs w:val="24"/>
        </w:rPr>
      </w:pPr>
    </w:p>
    <w:p w14:paraId="6C8C3FEC" w14:textId="16DACFA8" w:rsidR="007C1D77" w:rsidRPr="004236DA" w:rsidRDefault="007C1D77" w:rsidP="00AE152A">
      <w:pPr>
        <w:pStyle w:val="ListParagraph"/>
        <w:numPr>
          <w:ilvl w:val="0"/>
          <w:numId w:val="44"/>
        </w:numPr>
        <w:spacing w:after="0" w:line="240" w:lineRule="auto"/>
        <w:rPr>
          <w:rFonts w:asciiTheme="minorHAnsi" w:hAnsiTheme="minorHAnsi" w:cstheme="minorHAnsi"/>
          <w:sz w:val="24"/>
          <w:szCs w:val="24"/>
        </w:rPr>
      </w:pPr>
      <w:r w:rsidRPr="004236DA">
        <w:rPr>
          <w:rFonts w:asciiTheme="minorHAnsi" w:hAnsiTheme="minorHAnsi" w:cstheme="minorHAnsi"/>
          <w:color w:val="000000" w:themeColor="text1"/>
          <w:sz w:val="24"/>
          <w:szCs w:val="24"/>
        </w:rPr>
        <w:t xml:space="preserve">An Imbalance of Power: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who </w:t>
      </w:r>
      <w:r w:rsidRPr="004236DA">
        <w:rPr>
          <w:rFonts w:asciiTheme="minorHAnsi" w:hAnsiTheme="minorHAnsi" w:cstheme="minorHAnsi"/>
          <w:sz w:val="24"/>
          <w:szCs w:val="24"/>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4236DA" w:rsidRDefault="007C1D77" w:rsidP="007C1D77">
      <w:pPr>
        <w:spacing w:after="0" w:line="240" w:lineRule="auto"/>
        <w:rPr>
          <w:rFonts w:asciiTheme="minorHAnsi" w:hAnsiTheme="minorHAnsi" w:cstheme="minorHAnsi"/>
          <w:sz w:val="24"/>
          <w:szCs w:val="24"/>
        </w:rPr>
      </w:pPr>
    </w:p>
    <w:p w14:paraId="6A51810F" w14:textId="0E072AFB" w:rsidR="007C1D77" w:rsidRPr="004236DA" w:rsidRDefault="007C1D77" w:rsidP="00AE152A">
      <w:pPr>
        <w:pStyle w:val="ListParagraph"/>
        <w:numPr>
          <w:ilvl w:val="0"/>
          <w:numId w:val="44"/>
        </w:num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4236DA" w:rsidRDefault="007C1D77" w:rsidP="007C1D77">
      <w:pPr>
        <w:spacing w:after="0" w:line="240" w:lineRule="auto"/>
        <w:rPr>
          <w:rFonts w:asciiTheme="minorHAnsi" w:hAnsiTheme="minorHAnsi" w:cstheme="minorHAnsi"/>
          <w:b/>
          <w:sz w:val="24"/>
          <w:szCs w:val="24"/>
        </w:rPr>
      </w:pPr>
    </w:p>
    <w:p w14:paraId="1711722E" w14:textId="4350EF6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b/>
          <w:sz w:val="24"/>
          <w:szCs w:val="24"/>
        </w:rPr>
        <w:t>Sexting:</w:t>
      </w:r>
      <w:r w:rsidRPr="004236DA">
        <w:rPr>
          <w:rFonts w:asciiTheme="minorHAnsi" w:hAnsiTheme="minorHAnsi" w:cstheme="minorHAnsi"/>
          <w:sz w:val="24"/>
          <w:szCs w:val="24"/>
        </w:rPr>
        <w:t xml:space="preserve">  Sexting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p>
    <w:p w14:paraId="12FD0B67" w14:textId="10AB1EC0" w:rsidR="00385AD5" w:rsidRPr="004236DA" w:rsidRDefault="00385AD5" w:rsidP="007C1D77">
      <w:pPr>
        <w:spacing w:after="0" w:line="240" w:lineRule="auto"/>
        <w:rPr>
          <w:rFonts w:asciiTheme="minorHAnsi" w:hAnsiTheme="minorHAnsi" w:cstheme="minorHAnsi"/>
          <w:sz w:val="24"/>
          <w:szCs w:val="24"/>
        </w:rPr>
      </w:pPr>
    </w:p>
    <w:p w14:paraId="0FC7654C" w14:textId="5B437E33" w:rsidR="00385AD5" w:rsidRPr="004236DA" w:rsidRDefault="00385AD5" w:rsidP="007C1D77">
      <w:pPr>
        <w:spacing w:after="0" w:line="240" w:lineRule="auto"/>
        <w:rPr>
          <w:rFonts w:asciiTheme="minorHAnsi" w:hAnsiTheme="minorHAnsi" w:cstheme="minorHAnsi"/>
          <w:sz w:val="24"/>
          <w:szCs w:val="24"/>
        </w:rPr>
      </w:pPr>
      <w:r w:rsidRPr="004236DA">
        <w:rPr>
          <w:rFonts w:asciiTheme="minorHAnsi" w:hAnsiTheme="minorHAnsi" w:cstheme="minorHAnsi"/>
          <w:b/>
          <w:bCs/>
          <w:sz w:val="24"/>
          <w:szCs w:val="24"/>
        </w:rPr>
        <w:t>‘</w:t>
      </w:r>
      <w:proofErr w:type="spellStart"/>
      <w:r w:rsidRPr="004236DA">
        <w:rPr>
          <w:rFonts w:asciiTheme="minorHAnsi" w:hAnsiTheme="minorHAnsi" w:cstheme="minorHAnsi"/>
          <w:b/>
          <w:bCs/>
          <w:sz w:val="24"/>
          <w:szCs w:val="24"/>
        </w:rPr>
        <w:t>Upskirting</w:t>
      </w:r>
      <w:proofErr w:type="spellEnd"/>
      <w:r w:rsidRPr="004236DA">
        <w:rPr>
          <w:rFonts w:asciiTheme="minorHAnsi" w:hAnsiTheme="minorHAnsi" w:cstheme="minorHAnsi"/>
          <w:b/>
          <w:bCs/>
          <w:sz w:val="24"/>
          <w:szCs w:val="24"/>
        </w:rPr>
        <w:t>’</w:t>
      </w:r>
      <w:r w:rsidRPr="004236DA">
        <w:rPr>
          <w:rFonts w:asciiTheme="minorHAnsi" w:hAnsiTheme="minorHAnsi" w:cstheme="minorHAnsi"/>
          <w:sz w:val="24"/>
          <w:szCs w:val="24"/>
        </w:rPr>
        <w:t>: is a criminal offence – It is defined in Keeping Children Safe in Education 2019 as ‘taking a picture under a person’s clothing without them knowing, with the intention of viewing their genitals or buttocks to obtain sexual gratification, or cause the victim humiliation, distress or alarm.</w:t>
      </w:r>
    </w:p>
    <w:p w14:paraId="135614B2" w14:textId="77777777" w:rsidR="007C1D77" w:rsidRPr="004236DA" w:rsidRDefault="007C1D77" w:rsidP="007C1D77">
      <w:pPr>
        <w:spacing w:after="0" w:line="240" w:lineRule="auto"/>
        <w:rPr>
          <w:rFonts w:asciiTheme="minorHAnsi" w:hAnsiTheme="minorHAnsi" w:cstheme="minorHAnsi"/>
          <w:sz w:val="24"/>
          <w:szCs w:val="24"/>
        </w:rPr>
      </w:pPr>
    </w:p>
    <w:p w14:paraId="6864BD2A" w14:textId="30B09B04"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b/>
          <w:sz w:val="24"/>
          <w:szCs w:val="24"/>
        </w:rPr>
        <w:t xml:space="preserve">Emotional </w:t>
      </w:r>
      <w:r w:rsidR="0089608C" w:rsidRPr="004236DA">
        <w:rPr>
          <w:rFonts w:asciiTheme="minorHAnsi" w:hAnsiTheme="minorHAnsi" w:cstheme="minorHAnsi"/>
          <w:b/>
          <w:sz w:val="24"/>
          <w:szCs w:val="24"/>
        </w:rPr>
        <w:t>Abuse:</w:t>
      </w:r>
      <w:r w:rsidRPr="004236DA">
        <w:rPr>
          <w:rFonts w:asciiTheme="minorHAnsi" w:hAnsiTheme="minorHAnsi" w:cstheme="minorHAnsi"/>
          <w:sz w:val="24"/>
          <w:szCs w:val="24"/>
        </w:rPr>
        <w:t xml:space="preserve"> Can include blackmail or extortion and may also </w:t>
      </w:r>
      <w:r w:rsidR="0089608C" w:rsidRPr="004236DA">
        <w:rPr>
          <w:rFonts w:asciiTheme="minorHAnsi" w:hAnsiTheme="minorHAnsi" w:cstheme="minorHAnsi"/>
          <w:sz w:val="24"/>
          <w:szCs w:val="24"/>
        </w:rPr>
        <w:t>include</w:t>
      </w:r>
      <w:r w:rsidRPr="004236DA">
        <w:rPr>
          <w:rFonts w:asciiTheme="minorHAnsi" w:hAnsiTheme="minorHAnsi" w:cstheme="minorHAnsi"/>
          <w:sz w:val="24"/>
          <w:szCs w:val="24"/>
        </w:rPr>
        <w:t xml:space="preserve"> threats and intimidation. This harmful behaviour can have a significant impact on the mental health and emotional well-being of the victim and can lead to </w:t>
      </w:r>
      <w:r w:rsidR="0089608C" w:rsidRPr="004236DA">
        <w:rPr>
          <w:rFonts w:asciiTheme="minorHAnsi" w:hAnsiTheme="minorHAnsi" w:cstheme="minorHAnsi"/>
          <w:sz w:val="24"/>
          <w:szCs w:val="24"/>
        </w:rPr>
        <w:t>self-harm</w:t>
      </w:r>
      <w:r w:rsidRPr="004236DA">
        <w:rPr>
          <w:rFonts w:asciiTheme="minorHAnsi" w:hAnsiTheme="minorHAnsi" w:cstheme="minorHAnsi"/>
          <w:sz w:val="24"/>
          <w:szCs w:val="24"/>
        </w:rPr>
        <w:t xml:space="preserve">. </w:t>
      </w:r>
    </w:p>
    <w:p w14:paraId="7BB9DF8D" w14:textId="77777777" w:rsidR="007C1D77" w:rsidRPr="004236DA" w:rsidRDefault="007C1D77" w:rsidP="007C1D77">
      <w:pPr>
        <w:spacing w:after="0" w:line="240" w:lineRule="auto"/>
        <w:rPr>
          <w:rFonts w:asciiTheme="minorHAnsi" w:hAnsiTheme="minorHAnsi" w:cstheme="minorHAnsi"/>
          <w:sz w:val="24"/>
          <w:szCs w:val="24"/>
        </w:rPr>
      </w:pPr>
    </w:p>
    <w:p w14:paraId="24C2289F" w14:textId="0A17F122"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b/>
          <w:sz w:val="24"/>
          <w:szCs w:val="24"/>
        </w:rPr>
        <w:t>Sexual Abuse:</w:t>
      </w:r>
      <w:r w:rsidRPr="004236DA">
        <w:rPr>
          <w:rFonts w:asciiTheme="minorHAnsi" w:hAnsiTheme="minorHAnsi" w:cstheme="minorHAnsi"/>
          <w:sz w:val="24"/>
          <w:szCs w:val="24"/>
        </w:rPr>
        <w:t xml:space="preserve">  Sexually harmful behaviour from </w:t>
      </w:r>
      <w:r w:rsidR="00D94C21" w:rsidRPr="004236DA">
        <w:rPr>
          <w:rFonts w:asciiTheme="minorHAnsi" w:hAnsiTheme="minorHAnsi" w:cstheme="minorHAnsi"/>
          <w:sz w:val="24"/>
          <w:szCs w:val="24"/>
        </w:rPr>
        <w:t>children</w:t>
      </w:r>
      <w:r w:rsidRPr="004236DA">
        <w:rPr>
          <w:rFonts w:asciiTheme="minorHAnsi" w:hAnsiTheme="minorHAnsi" w:cstheme="minorHAnsi"/>
          <w:sz w:val="24"/>
          <w:szCs w:val="24"/>
        </w:rPr>
        <w:t xml:space="preserve"> is not always contrived or with the intent to harm others. There may be many reasons why </w:t>
      </w:r>
      <w:r w:rsidRPr="004236DA">
        <w:rPr>
          <w:rFonts w:asciiTheme="minorHAnsi" w:hAnsiTheme="minorHAnsi" w:cstheme="minorHAnsi"/>
          <w:color w:val="000000" w:themeColor="text1"/>
          <w:sz w:val="24"/>
          <w:szCs w:val="24"/>
        </w:rPr>
        <w:t xml:space="preserve">a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engages in sexually harmful behaviour and it may be just as distressing to the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who instigates it as well as the </w:t>
      </w:r>
      <w:r w:rsidR="00D94C21"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it is intended towards. Sexually harmful behaviour may range from inappropriate sexual language, inappropriate role play, to sexually touching another </w:t>
      </w:r>
      <w:r w:rsidRPr="004236DA">
        <w:rPr>
          <w:rFonts w:asciiTheme="minorHAnsi" w:hAnsiTheme="minorHAnsi" w:cstheme="minorHAnsi"/>
          <w:sz w:val="24"/>
          <w:szCs w:val="24"/>
        </w:rPr>
        <w:t xml:space="preserve">or sexual assault/abuse. It can also include indecent exposure, indecent touching /serious sexual assaults or forcing others to watch pornography or take part in sexting. </w:t>
      </w:r>
    </w:p>
    <w:p w14:paraId="479D341A" w14:textId="77777777" w:rsidR="007C1D77" w:rsidRPr="004236DA" w:rsidRDefault="007C1D77" w:rsidP="007C1D77">
      <w:pPr>
        <w:spacing w:after="0" w:line="240" w:lineRule="auto"/>
        <w:rPr>
          <w:rFonts w:asciiTheme="minorHAnsi" w:hAnsiTheme="minorHAnsi" w:cstheme="minorHAnsi"/>
          <w:sz w:val="24"/>
          <w:szCs w:val="24"/>
        </w:rPr>
      </w:pPr>
    </w:p>
    <w:p w14:paraId="37DFAAB2" w14:textId="32CEB7D4" w:rsidR="00B81992" w:rsidRPr="004236DA" w:rsidRDefault="007C1D77" w:rsidP="007C1D77">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b/>
          <w:sz w:val="24"/>
          <w:szCs w:val="24"/>
        </w:rPr>
        <w:lastRenderedPageBreak/>
        <w:t>Teenage Relationship Abuse:</w:t>
      </w:r>
      <w:r w:rsidRPr="004236DA">
        <w:rPr>
          <w:rFonts w:asciiTheme="minorHAnsi" w:hAnsiTheme="minorHAnsi" w:cstheme="minorHAnsi"/>
          <w:sz w:val="24"/>
          <w:szCs w:val="24"/>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4236DA">
        <w:rPr>
          <w:rFonts w:asciiTheme="minorHAnsi" w:hAnsiTheme="minorHAnsi" w:cstheme="minorHAnsi"/>
          <w:sz w:val="24"/>
          <w:szCs w:val="24"/>
        </w:rPr>
        <w:br/>
      </w:r>
      <w:r w:rsidR="0089608C" w:rsidRPr="004236DA">
        <w:rPr>
          <w:rFonts w:asciiTheme="minorHAnsi" w:hAnsiTheme="minorHAnsi" w:cstheme="minorHAnsi"/>
          <w:sz w:val="24"/>
          <w:szCs w:val="24"/>
        </w:rPr>
        <w:br/>
      </w:r>
      <w:r w:rsidRPr="004236DA">
        <w:rPr>
          <w:rFonts w:asciiTheme="minorHAnsi" w:hAnsiTheme="minorHAnsi" w:cstheme="minorHAnsi"/>
          <w:b/>
          <w:sz w:val="24"/>
          <w:szCs w:val="24"/>
        </w:rPr>
        <w:t>Sexual Exploitation</w:t>
      </w:r>
      <w:r w:rsidR="0063103D" w:rsidRPr="004236DA">
        <w:rPr>
          <w:rFonts w:asciiTheme="minorHAnsi" w:hAnsiTheme="minorHAnsi" w:cstheme="minorHAnsi"/>
          <w:sz w:val="24"/>
          <w:szCs w:val="24"/>
        </w:rPr>
        <w:t>:</w:t>
      </w:r>
      <w:r w:rsidRPr="004236DA">
        <w:rPr>
          <w:rFonts w:asciiTheme="minorHAnsi" w:hAnsiTheme="minorHAnsi" w:cstheme="minorHAnsi"/>
          <w:sz w:val="24"/>
          <w:szCs w:val="24"/>
        </w:rPr>
        <w:t xml:space="preserve"> This can include encouraging ot</w:t>
      </w:r>
      <w:r w:rsidRPr="004236DA">
        <w:rPr>
          <w:rFonts w:asciiTheme="minorHAnsi" w:hAnsiTheme="minorHAnsi" w:cstheme="minorHAnsi"/>
          <w:color w:val="000000" w:themeColor="text1"/>
          <w:sz w:val="24"/>
          <w:szCs w:val="24"/>
        </w:rPr>
        <w:t xml:space="preserve">her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to </w:t>
      </w:r>
      <w:r w:rsidRPr="004236DA">
        <w:rPr>
          <w:rFonts w:asciiTheme="minorHAnsi" w:hAnsiTheme="minorHAnsi" w:cstheme="minorHAnsi"/>
          <w:sz w:val="24"/>
          <w:szCs w:val="24"/>
        </w:rPr>
        <w:t xml:space="preserve">engage in inappropriate sexual behaviour or grooming and recruiting members of the peer group into </w:t>
      </w:r>
      <w:r w:rsidRPr="004236DA">
        <w:rPr>
          <w:rFonts w:asciiTheme="minorHAnsi" w:hAnsiTheme="minorHAnsi" w:cstheme="minorHAnsi"/>
          <w:color w:val="000000" w:themeColor="text1"/>
          <w:sz w:val="24"/>
          <w:szCs w:val="24"/>
        </w:rPr>
        <w:t xml:space="preserve">being sexually exploited by other </w:t>
      </w:r>
      <w:r w:rsidR="00D94C21" w:rsidRPr="004236DA">
        <w:rPr>
          <w:rFonts w:asciiTheme="minorHAnsi" w:hAnsiTheme="minorHAnsi" w:cstheme="minorHAnsi"/>
          <w:color w:val="000000" w:themeColor="text1"/>
          <w:sz w:val="24"/>
          <w:szCs w:val="24"/>
        </w:rPr>
        <w:t>children</w:t>
      </w:r>
      <w:r w:rsidRPr="004236DA">
        <w:rPr>
          <w:rFonts w:asciiTheme="minorHAnsi" w:hAnsiTheme="minorHAnsi" w:cstheme="minorHAnsi"/>
          <w:color w:val="000000" w:themeColor="text1"/>
          <w:sz w:val="24"/>
          <w:szCs w:val="24"/>
        </w:rPr>
        <w:t xml:space="preserve"> or adults. It can also include photographing or videoing other children performing indecent acts. </w:t>
      </w:r>
    </w:p>
    <w:p w14:paraId="479A7292" w14:textId="1FBAB9D4" w:rsidR="00B81992" w:rsidRPr="004236DA" w:rsidRDefault="00B81992" w:rsidP="007C1D77">
      <w:pPr>
        <w:spacing w:after="0" w:line="240" w:lineRule="auto"/>
        <w:rPr>
          <w:rFonts w:asciiTheme="minorHAnsi" w:hAnsiTheme="minorHAnsi" w:cstheme="minorHAnsi"/>
          <w:sz w:val="24"/>
          <w:szCs w:val="24"/>
        </w:rPr>
      </w:pPr>
    </w:p>
    <w:p w14:paraId="6F70CE8D" w14:textId="77777777" w:rsidR="00B81992" w:rsidRPr="004236DA" w:rsidRDefault="00B81992" w:rsidP="00B81992">
      <w:pPr>
        <w:rPr>
          <w:rFonts w:asciiTheme="minorHAnsi" w:hAnsiTheme="minorHAnsi" w:cstheme="minorHAnsi"/>
          <w:b/>
          <w:color w:val="000000" w:themeColor="text1"/>
          <w:sz w:val="24"/>
          <w:szCs w:val="24"/>
        </w:rPr>
      </w:pPr>
      <w:r w:rsidRPr="004236DA">
        <w:rPr>
          <w:rFonts w:asciiTheme="minorHAnsi" w:hAnsiTheme="minorHAnsi" w:cstheme="minorHAnsi"/>
          <w:b/>
          <w:color w:val="000000" w:themeColor="text1"/>
          <w:sz w:val="24"/>
          <w:szCs w:val="24"/>
        </w:rPr>
        <w:t xml:space="preserve">Child sexual violence and sexual harassment </w:t>
      </w:r>
    </w:p>
    <w:p w14:paraId="55B0EE95" w14:textId="77777777" w:rsidR="00B81992" w:rsidRPr="004236DA" w:rsidRDefault="00B81992" w:rsidP="00CE353D">
      <w:pPr>
        <w:spacing w:line="240" w:lineRule="auto"/>
        <w:rPr>
          <w:rFonts w:asciiTheme="minorHAnsi" w:hAnsiTheme="minorHAnsi" w:cstheme="minorHAnsi"/>
          <w:sz w:val="24"/>
          <w:szCs w:val="24"/>
        </w:rPr>
      </w:pPr>
      <w:r w:rsidRPr="004236DA">
        <w:rPr>
          <w:rFonts w:asciiTheme="minorHAnsi" w:hAnsiTheme="minorHAnsi" w:cstheme="minorHAnsi"/>
          <w:sz w:val="24"/>
          <w:szCs w:val="24"/>
        </w:rPr>
        <w:t xml:space="preserve">Sexual violence and sexual harassment can occur between two children of any age and sex. It can also occur through a group of children sexually assaulting or sexually harassing a single child or group of children. </w:t>
      </w:r>
    </w:p>
    <w:p w14:paraId="59439C0A" w14:textId="4A827A8A" w:rsidR="00757939" w:rsidRPr="004236DA" w:rsidRDefault="00B81992" w:rsidP="00CE353D">
      <w:pPr>
        <w:spacing w:line="240" w:lineRule="auto"/>
        <w:rPr>
          <w:rFonts w:asciiTheme="minorHAnsi" w:hAnsiTheme="minorHAnsi" w:cstheme="minorHAnsi"/>
          <w:sz w:val="24"/>
          <w:szCs w:val="24"/>
        </w:rPr>
      </w:pPr>
      <w:r w:rsidRPr="004236DA">
        <w:rPr>
          <w:rFonts w:asciiTheme="minorHAnsi" w:hAnsiTheme="minorHAnsi" w:cstheme="minorHAnsi"/>
          <w:sz w:val="24"/>
          <w:szCs w:val="24"/>
        </w:rPr>
        <w:t>Children who are victims of sexual violence and sexual harassment will likely find the experience stressful and distressing. This is likely to adversely affect their educational attainment. Sexual violence and sexual harassment exist on a continuum and may overlap, they can occur online and offline (both physically and verbally) and are never acceptable. It is important that all victims are taken seriously and offered appropriate support. Examples of what would constitute sexual violence and sexual harassment can be found on page</w:t>
      </w:r>
      <w:r w:rsidR="00AE152A" w:rsidRPr="004236DA">
        <w:rPr>
          <w:rFonts w:asciiTheme="minorHAnsi" w:hAnsiTheme="minorHAnsi" w:cstheme="minorHAnsi"/>
          <w:sz w:val="24"/>
          <w:szCs w:val="24"/>
        </w:rPr>
        <w:t xml:space="preserve">s </w:t>
      </w:r>
      <w:r w:rsidR="006D2967" w:rsidRPr="004236DA">
        <w:rPr>
          <w:rFonts w:asciiTheme="minorHAnsi" w:hAnsiTheme="minorHAnsi" w:cstheme="minorHAnsi"/>
          <w:sz w:val="24"/>
          <w:szCs w:val="24"/>
        </w:rPr>
        <w:t>87</w:t>
      </w:r>
      <w:r w:rsidR="00AE152A" w:rsidRPr="004236DA">
        <w:rPr>
          <w:rFonts w:asciiTheme="minorHAnsi" w:hAnsiTheme="minorHAnsi" w:cstheme="minorHAnsi"/>
          <w:sz w:val="24"/>
          <w:szCs w:val="24"/>
        </w:rPr>
        <w:t xml:space="preserve"> and 8</w:t>
      </w:r>
      <w:r w:rsidR="006D2967" w:rsidRPr="004236DA">
        <w:rPr>
          <w:rFonts w:asciiTheme="minorHAnsi" w:hAnsiTheme="minorHAnsi" w:cstheme="minorHAnsi"/>
          <w:sz w:val="24"/>
          <w:szCs w:val="24"/>
        </w:rPr>
        <w:t>8</w:t>
      </w:r>
      <w:r w:rsidR="00AE152A" w:rsidRPr="004236DA">
        <w:rPr>
          <w:rFonts w:asciiTheme="minorHAnsi" w:hAnsiTheme="minorHAnsi" w:cstheme="minorHAnsi"/>
          <w:sz w:val="24"/>
          <w:szCs w:val="24"/>
        </w:rPr>
        <w:t xml:space="preserve"> of KCSIE September </w:t>
      </w:r>
      <w:r w:rsidR="006D2967" w:rsidRPr="004236DA">
        <w:rPr>
          <w:rFonts w:asciiTheme="minorHAnsi" w:hAnsiTheme="minorHAnsi" w:cstheme="minorHAnsi"/>
          <w:sz w:val="24"/>
          <w:szCs w:val="24"/>
        </w:rPr>
        <w:t>2019</w:t>
      </w:r>
      <w:r w:rsidRPr="004236DA">
        <w:rPr>
          <w:rFonts w:asciiTheme="minorHAnsi" w:hAnsiTheme="minorHAnsi" w:cstheme="minorHAnsi"/>
          <w:sz w:val="24"/>
          <w:szCs w:val="24"/>
        </w:rPr>
        <w:t>. Any forms of sexual violence and harassment should not be passed off as ‘banter’ or ‘part of growing up’ or a bit of fun’ and must always be taken seriously.</w:t>
      </w:r>
    </w:p>
    <w:p w14:paraId="49908DA7" w14:textId="77777777" w:rsidR="007C1D77" w:rsidRPr="004236DA" w:rsidRDefault="007C1D77" w:rsidP="007C1D77">
      <w:pPr>
        <w:spacing w:after="0" w:line="240" w:lineRule="auto"/>
        <w:rPr>
          <w:rFonts w:asciiTheme="minorHAnsi" w:hAnsiTheme="minorHAnsi" w:cstheme="minorHAnsi"/>
          <w:b/>
          <w:sz w:val="24"/>
          <w:szCs w:val="24"/>
        </w:rPr>
      </w:pPr>
      <w:r w:rsidRPr="004236DA">
        <w:rPr>
          <w:rFonts w:asciiTheme="minorHAnsi" w:hAnsiTheme="minorHAnsi" w:cstheme="minorHAnsi"/>
          <w:b/>
          <w:sz w:val="24"/>
          <w:szCs w:val="24"/>
        </w:rPr>
        <w:t xml:space="preserve">Procedure for Dealing with Allegations of Peer on Peer Abuse </w:t>
      </w:r>
    </w:p>
    <w:p w14:paraId="499724F9" w14:textId="77777777" w:rsidR="007C1D77" w:rsidRPr="004236DA" w:rsidRDefault="007C1D77" w:rsidP="007C1D77">
      <w:pPr>
        <w:spacing w:after="0" w:line="240" w:lineRule="auto"/>
        <w:rPr>
          <w:rFonts w:asciiTheme="minorHAnsi" w:hAnsiTheme="minorHAnsi" w:cstheme="minorHAnsi"/>
          <w:color w:val="000000" w:themeColor="text1"/>
          <w:sz w:val="24"/>
          <w:szCs w:val="24"/>
        </w:rPr>
      </w:pPr>
    </w:p>
    <w:p w14:paraId="46722E1D" w14:textId="22B01E8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color w:val="000000" w:themeColor="text1"/>
          <w:sz w:val="24"/>
          <w:szCs w:val="24"/>
        </w:rPr>
        <w:t xml:space="preserve">When an allegation is made by a </w:t>
      </w:r>
      <w:r w:rsidR="00B81992"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against another </w:t>
      </w:r>
      <w:r w:rsidR="00B81992"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members </w:t>
      </w:r>
      <w:r w:rsidRPr="004236DA">
        <w:rPr>
          <w:rFonts w:asciiTheme="minorHAnsi" w:hAnsiTheme="minorHAnsi" w:cstheme="minorHAnsi"/>
          <w:sz w:val="24"/>
          <w:szCs w:val="24"/>
        </w:rPr>
        <w:t xml:space="preserve">of staff should consider whether the complaint raises a safeguarding concern. </w:t>
      </w:r>
    </w:p>
    <w:p w14:paraId="255FD738" w14:textId="77777777" w:rsidR="007C1D77" w:rsidRPr="004236DA" w:rsidRDefault="007C1D77" w:rsidP="007C1D77">
      <w:pPr>
        <w:spacing w:after="0" w:line="240" w:lineRule="auto"/>
        <w:rPr>
          <w:rFonts w:asciiTheme="minorHAnsi" w:hAnsiTheme="minorHAnsi" w:cstheme="minorHAnsi"/>
          <w:sz w:val="24"/>
          <w:szCs w:val="24"/>
        </w:rPr>
      </w:pPr>
    </w:p>
    <w:p w14:paraId="68D03A29" w14:textId="7777777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If there is a safeguarding concern the Designated Safeguarding Lead (DSL) should be informed. </w:t>
      </w:r>
    </w:p>
    <w:p w14:paraId="1754274A" w14:textId="77777777" w:rsidR="007C1D77" w:rsidRPr="004236DA" w:rsidRDefault="007C1D77" w:rsidP="007C1D77">
      <w:pPr>
        <w:spacing w:after="0" w:line="240" w:lineRule="auto"/>
        <w:rPr>
          <w:rFonts w:asciiTheme="minorHAnsi" w:hAnsiTheme="minorHAnsi" w:cstheme="minorHAnsi"/>
          <w:sz w:val="24"/>
          <w:szCs w:val="24"/>
        </w:rPr>
      </w:pPr>
    </w:p>
    <w:p w14:paraId="1274070B" w14:textId="7777777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A factual record should be made of the allegation, but no attempt at this stage should be made to investigate the circumstances. </w:t>
      </w:r>
    </w:p>
    <w:p w14:paraId="083EFD94" w14:textId="77777777" w:rsidR="007C1D77" w:rsidRPr="004236DA" w:rsidRDefault="007C1D77" w:rsidP="007C1D77">
      <w:pPr>
        <w:spacing w:after="0" w:line="240" w:lineRule="auto"/>
        <w:rPr>
          <w:rFonts w:asciiTheme="minorHAnsi" w:hAnsiTheme="minorHAnsi" w:cstheme="minorHAnsi"/>
          <w:sz w:val="24"/>
          <w:szCs w:val="24"/>
        </w:rPr>
      </w:pPr>
    </w:p>
    <w:p w14:paraId="7392BC4D" w14:textId="1BC05071"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The Designated Sa</w:t>
      </w:r>
      <w:r w:rsidR="00280317" w:rsidRPr="004236DA">
        <w:rPr>
          <w:rFonts w:asciiTheme="minorHAnsi" w:hAnsiTheme="minorHAnsi" w:cstheme="minorHAnsi"/>
          <w:sz w:val="24"/>
          <w:szCs w:val="24"/>
        </w:rPr>
        <w:t>feguarding Lead should contact t</w:t>
      </w:r>
      <w:r w:rsidRPr="004236DA">
        <w:rPr>
          <w:rFonts w:asciiTheme="minorHAnsi" w:hAnsiTheme="minorHAnsi" w:cstheme="minorHAnsi"/>
          <w:sz w:val="24"/>
          <w:szCs w:val="24"/>
        </w:rPr>
        <w:t xml:space="preserve">he MARU to discuss the case. </w:t>
      </w:r>
    </w:p>
    <w:p w14:paraId="5F4ED640" w14:textId="77777777" w:rsidR="007C1D77" w:rsidRPr="004236DA" w:rsidRDefault="007C1D77" w:rsidP="007C1D77">
      <w:pPr>
        <w:spacing w:after="0" w:line="240" w:lineRule="auto"/>
        <w:rPr>
          <w:rFonts w:asciiTheme="minorHAnsi" w:hAnsiTheme="minorHAnsi" w:cstheme="minorHAnsi"/>
          <w:sz w:val="24"/>
          <w:szCs w:val="24"/>
        </w:rPr>
      </w:pPr>
    </w:p>
    <w:p w14:paraId="6E7E2DE3" w14:textId="7777777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The Designated Safeguarding Lead will follow through the outcomes of the discussion and make a referral where appropriate. If the allegation indicates that a potential criminal offence has taken place, the police will become involved.</w:t>
      </w:r>
    </w:p>
    <w:p w14:paraId="79B35918" w14:textId="77777777" w:rsidR="007C1D77" w:rsidRPr="004236DA" w:rsidRDefault="007C1D77" w:rsidP="007C1D77">
      <w:pPr>
        <w:spacing w:after="0" w:line="240" w:lineRule="auto"/>
        <w:rPr>
          <w:rFonts w:asciiTheme="minorHAnsi" w:hAnsiTheme="minorHAnsi" w:cstheme="minorHAnsi"/>
          <w:sz w:val="24"/>
          <w:szCs w:val="24"/>
        </w:rPr>
      </w:pPr>
    </w:p>
    <w:p w14:paraId="706DE2AE" w14:textId="0150FC08"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lastRenderedPageBreak/>
        <w:t xml:space="preserve">Parents, of </w:t>
      </w:r>
      <w:r w:rsidRPr="004236DA">
        <w:rPr>
          <w:rFonts w:asciiTheme="minorHAnsi" w:hAnsiTheme="minorHAnsi" w:cstheme="minorHAnsi"/>
          <w:color w:val="000000" w:themeColor="text1"/>
          <w:sz w:val="24"/>
          <w:szCs w:val="24"/>
        </w:rPr>
        <w:t xml:space="preserve">both the </w:t>
      </w:r>
      <w:r w:rsidR="00B81992" w:rsidRPr="004236DA">
        <w:rPr>
          <w:rFonts w:asciiTheme="minorHAnsi" w:hAnsiTheme="minorHAnsi" w:cstheme="minorHAnsi"/>
          <w:color w:val="000000" w:themeColor="text1"/>
          <w:sz w:val="24"/>
          <w:szCs w:val="24"/>
        </w:rPr>
        <w:t>child/</w:t>
      </w:r>
      <w:proofErr w:type="spellStart"/>
      <w:r w:rsidR="00B81992" w:rsidRPr="004236DA">
        <w:rPr>
          <w:rFonts w:asciiTheme="minorHAnsi" w:hAnsiTheme="minorHAnsi" w:cstheme="minorHAnsi"/>
          <w:color w:val="000000" w:themeColor="text1"/>
          <w:sz w:val="24"/>
          <w:szCs w:val="24"/>
        </w:rPr>
        <w:t>ren</w:t>
      </w:r>
      <w:proofErr w:type="spellEnd"/>
      <w:r w:rsidRPr="004236DA">
        <w:rPr>
          <w:rFonts w:asciiTheme="minorHAnsi" w:hAnsiTheme="minorHAnsi" w:cstheme="minorHAnsi"/>
          <w:color w:val="000000" w:themeColor="text1"/>
          <w:sz w:val="24"/>
          <w:szCs w:val="24"/>
        </w:rPr>
        <w:t xml:space="preserve"> being </w:t>
      </w:r>
      <w:r w:rsidRPr="004236DA">
        <w:rPr>
          <w:rFonts w:asciiTheme="minorHAnsi" w:hAnsiTheme="minorHAnsi" w:cstheme="minorHAnsi"/>
          <w:sz w:val="24"/>
          <w:szCs w:val="24"/>
        </w:rPr>
        <w:t xml:space="preserve">complained about and the alleged victim/s, should be informed and kept updated on the progress of the referral. </w:t>
      </w:r>
    </w:p>
    <w:p w14:paraId="429E1BE1" w14:textId="77777777" w:rsidR="007C1D77" w:rsidRPr="004236DA" w:rsidRDefault="007C1D77" w:rsidP="007C1D77">
      <w:pPr>
        <w:spacing w:after="0" w:line="240" w:lineRule="auto"/>
        <w:rPr>
          <w:rFonts w:asciiTheme="minorHAnsi" w:hAnsiTheme="minorHAnsi" w:cstheme="minorHAnsi"/>
          <w:sz w:val="24"/>
          <w:szCs w:val="24"/>
        </w:rPr>
      </w:pPr>
    </w:p>
    <w:p w14:paraId="46A06B84" w14:textId="77777777"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 xml:space="preserve">The Designated Safeguarding Lead will make a record of the concern, the discussion and any outcome and keep a copy in the Secure Safeguarding records. </w:t>
      </w:r>
    </w:p>
    <w:p w14:paraId="13498C8F" w14:textId="77777777" w:rsidR="007C1D77" w:rsidRPr="004236DA" w:rsidRDefault="007C1D77" w:rsidP="007C1D77">
      <w:pPr>
        <w:spacing w:after="0" w:line="240" w:lineRule="auto"/>
        <w:rPr>
          <w:rFonts w:asciiTheme="minorHAnsi" w:hAnsiTheme="minorHAnsi" w:cstheme="minorHAnsi"/>
          <w:color w:val="000000" w:themeColor="text1"/>
          <w:sz w:val="24"/>
          <w:szCs w:val="24"/>
        </w:rPr>
      </w:pPr>
    </w:p>
    <w:p w14:paraId="07A2091E" w14:textId="54C018DA"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color w:val="000000" w:themeColor="text1"/>
          <w:sz w:val="24"/>
          <w:szCs w:val="24"/>
        </w:rPr>
        <w:t xml:space="preserve">If the allegation highlights a potential risk to the school and the </w:t>
      </w:r>
      <w:r w:rsidR="00B81992" w:rsidRPr="004236DA">
        <w:rPr>
          <w:rFonts w:asciiTheme="minorHAnsi" w:hAnsiTheme="minorHAnsi" w:cstheme="minorHAnsi"/>
          <w:color w:val="000000" w:themeColor="text1"/>
          <w:sz w:val="24"/>
          <w:szCs w:val="24"/>
        </w:rPr>
        <w:t>child</w:t>
      </w:r>
      <w:r w:rsidRPr="004236DA">
        <w:rPr>
          <w:rFonts w:asciiTheme="minorHAnsi" w:hAnsiTheme="minorHAnsi" w:cstheme="minorHAnsi"/>
          <w:color w:val="000000" w:themeColor="text1"/>
          <w:sz w:val="24"/>
          <w:szCs w:val="24"/>
        </w:rPr>
        <w:t xml:space="preserve">, the school </w:t>
      </w:r>
      <w:r w:rsidRPr="004236DA">
        <w:rPr>
          <w:rFonts w:asciiTheme="minorHAnsi" w:hAnsiTheme="minorHAnsi" w:cstheme="minorHAnsi"/>
          <w:sz w:val="24"/>
          <w:szCs w:val="24"/>
        </w:rPr>
        <w:t xml:space="preserve">will follow the school’s behaviour policy and procedures and take appropriate action. </w:t>
      </w:r>
    </w:p>
    <w:p w14:paraId="6E447C18" w14:textId="77777777" w:rsidR="007C1D77" w:rsidRPr="004236DA" w:rsidRDefault="007C1D77" w:rsidP="007C1D77">
      <w:pPr>
        <w:spacing w:after="0" w:line="240" w:lineRule="auto"/>
        <w:rPr>
          <w:rFonts w:asciiTheme="minorHAnsi" w:hAnsiTheme="minorHAnsi" w:cstheme="minorHAnsi"/>
          <w:sz w:val="24"/>
          <w:szCs w:val="24"/>
        </w:rPr>
      </w:pPr>
    </w:p>
    <w:p w14:paraId="54598766" w14:textId="5BE6D73E" w:rsidR="007C1D77" w:rsidRPr="004236DA" w:rsidRDefault="007C1D77" w:rsidP="007C1D77">
      <w:pPr>
        <w:spacing w:after="0" w:line="240" w:lineRule="auto"/>
        <w:rPr>
          <w:rFonts w:asciiTheme="minorHAnsi" w:hAnsiTheme="minorHAnsi" w:cstheme="minorHAnsi"/>
          <w:sz w:val="24"/>
          <w:szCs w:val="24"/>
        </w:rPr>
      </w:pPr>
      <w:r w:rsidRPr="004236DA">
        <w:rPr>
          <w:rFonts w:asciiTheme="minorHAnsi" w:hAnsiTheme="minorHAnsi" w:cstheme="minorHAnsi"/>
          <w:sz w:val="24"/>
          <w:szCs w:val="24"/>
        </w:rPr>
        <w:t>In situations where the school considers a safeguarding risk is present, a risk assessment should be prepared along with a preventative, supervision plan. The plan should be monitored and a date set for a follow-up eval</w:t>
      </w:r>
      <w:r w:rsidR="00B81992" w:rsidRPr="004236DA">
        <w:rPr>
          <w:rFonts w:asciiTheme="minorHAnsi" w:hAnsiTheme="minorHAnsi" w:cstheme="minorHAnsi"/>
          <w:sz w:val="24"/>
          <w:szCs w:val="24"/>
        </w:rPr>
        <w:t>uation with everyone concerned.</w:t>
      </w:r>
    </w:p>
    <w:p w14:paraId="41DC42BC" w14:textId="77777777" w:rsidR="00B81992" w:rsidRPr="004236DA" w:rsidRDefault="00B81992" w:rsidP="007C1D77">
      <w:pPr>
        <w:spacing w:after="0" w:line="240" w:lineRule="auto"/>
        <w:rPr>
          <w:rFonts w:asciiTheme="minorHAnsi" w:hAnsiTheme="minorHAnsi" w:cstheme="minorHAnsi"/>
          <w:color w:val="000000" w:themeColor="text1"/>
          <w:sz w:val="24"/>
          <w:szCs w:val="24"/>
        </w:rPr>
      </w:pPr>
    </w:p>
    <w:p w14:paraId="5E78AE82"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Best practice in relation to record keeping and confidentiality should be adhered to at all times.</w:t>
      </w:r>
    </w:p>
    <w:p w14:paraId="11C62073" w14:textId="77777777" w:rsidR="00757939" w:rsidRPr="004236DA" w:rsidRDefault="00757939" w:rsidP="00B81992">
      <w:pPr>
        <w:spacing w:after="0" w:line="240" w:lineRule="auto"/>
        <w:rPr>
          <w:rFonts w:asciiTheme="minorHAnsi" w:hAnsiTheme="minorHAnsi" w:cstheme="minorHAnsi"/>
          <w:color w:val="000000" w:themeColor="text1"/>
          <w:sz w:val="24"/>
          <w:szCs w:val="24"/>
        </w:rPr>
      </w:pPr>
    </w:p>
    <w:p w14:paraId="5D9C6F11" w14:textId="2DBEF35C"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If the child has disclosed any potential harm staff need to ensure the principles and best practice of dealing with a disclosure of abuse are followed</w:t>
      </w:r>
    </w:p>
    <w:p w14:paraId="118ACC4B" w14:textId="77777777" w:rsidR="00BE6748" w:rsidRPr="004236DA" w:rsidRDefault="00BE6748" w:rsidP="00B81992">
      <w:pPr>
        <w:spacing w:after="0" w:line="240" w:lineRule="auto"/>
        <w:rPr>
          <w:rFonts w:asciiTheme="minorHAnsi" w:hAnsiTheme="minorHAnsi" w:cstheme="minorHAnsi"/>
          <w:color w:val="000000" w:themeColor="text1"/>
          <w:sz w:val="24"/>
          <w:szCs w:val="24"/>
        </w:rPr>
      </w:pPr>
    </w:p>
    <w:p w14:paraId="075622B7" w14:textId="77777777" w:rsidR="00B81992" w:rsidRPr="004236DA" w:rsidRDefault="00B81992" w:rsidP="00B81992">
      <w:pPr>
        <w:spacing w:after="0" w:line="240" w:lineRule="auto"/>
        <w:rPr>
          <w:rFonts w:asciiTheme="minorHAnsi" w:hAnsiTheme="minorHAnsi" w:cstheme="minorHAnsi"/>
          <w:b/>
          <w:color w:val="000000" w:themeColor="text1"/>
          <w:sz w:val="24"/>
          <w:szCs w:val="24"/>
        </w:rPr>
      </w:pPr>
      <w:r w:rsidRPr="004236DA">
        <w:rPr>
          <w:rFonts w:asciiTheme="minorHAnsi" w:hAnsiTheme="minorHAnsi" w:cstheme="minorHAnsi"/>
          <w:b/>
          <w:color w:val="000000" w:themeColor="text1"/>
          <w:sz w:val="24"/>
          <w:szCs w:val="24"/>
        </w:rPr>
        <w:t>Risk Assessment</w:t>
      </w:r>
    </w:p>
    <w:p w14:paraId="0E7E7F34"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25E2B4A0"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Where there has been a report of physical or sexual violence the Designated Safeguarding Lead should make an immediate risk and needs assessment.</w:t>
      </w:r>
    </w:p>
    <w:p w14:paraId="05382396"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55B9F394"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If the allegation is of a verbal nature, then the need for a risk assessment should be decided on a case by case basis.</w:t>
      </w:r>
    </w:p>
    <w:p w14:paraId="59C2568C"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0F7F1446"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All decisions need to be carefully documented and these records kept securely by the Designated Safeguarding Lead.</w:t>
      </w:r>
    </w:p>
    <w:p w14:paraId="19398BFC"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4FBC121F"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6AAA4295"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Other related issues and the wider context should be considered as part of the risk assessment</w:t>
      </w:r>
    </w:p>
    <w:p w14:paraId="20C935C2"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62200EF8" w14:textId="50C7FADC"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Consideration about how best to suppor</w:t>
      </w:r>
      <w:r w:rsidR="00AE152A" w:rsidRPr="004236DA">
        <w:rPr>
          <w:rFonts w:asciiTheme="minorHAnsi" w:hAnsiTheme="minorHAnsi" w:cstheme="minorHAnsi"/>
          <w:color w:val="000000" w:themeColor="text1"/>
          <w:sz w:val="24"/>
          <w:szCs w:val="24"/>
        </w:rPr>
        <w:t>t and protect the alleged perpe</w:t>
      </w:r>
      <w:r w:rsidRPr="004236DA">
        <w:rPr>
          <w:rFonts w:asciiTheme="minorHAnsi" w:hAnsiTheme="minorHAnsi" w:cstheme="minorHAnsi"/>
          <w:color w:val="000000" w:themeColor="text1"/>
          <w:sz w:val="24"/>
          <w:szCs w:val="24"/>
        </w:rPr>
        <w:t>trator will also be considered. Referrals where appropriate will be made to Early Help or Children’s Social Care through the Designated Safeguarding Lead.</w:t>
      </w:r>
    </w:p>
    <w:p w14:paraId="02EB227B"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119668C2" w14:textId="77777777"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If it is considered necessary to involve the police, this will be done in parallel with a referral to children’s social care.</w:t>
      </w:r>
    </w:p>
    <w:p w14:paraId="523D8410"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1D004364" w14:textId="6CC1FEFB" w:rsidR="00B81992" w:rsidRPr="004236DA" w:rsidRDefault="00AE152A" w:rsidP="00B81992">
      <w:pPr>
        <w:spacing w:after="0" w:line="240" w:lineRule="auto"/>
        <w:rPr>
          <w:rFonts w:asciiTheme="minorHAnsi" w:hAnsiTheme="minorHAnsi" w:cstheme="minorHAnsi"/>
          <w:b/>
          <w:color w:val="000000" w:themeColor="text1"/>
          <w:sz w:val="24"/>
          <w:szCs w:val="24"/>
        </w:rPr>
      </w:pPr>
      <w:r w:rsidRPr="004236DA">
        <w:rPr>
          <w:rFonts w:asciiTheme="minorHAnsi" w:hAnsiTheme="minorHAnsi" w:cstheme="minorHAnsi"/>
          <w:b/>
          <w:color w:val="000000" w:themeColor="text1"/>
          <w:sz w:val="24"/>
          <w:szCs w:val="24"/>
        </w:rPr>
        <w:lastRenderedPageBreak/>
        <w:t>Manage Internally</w:t>
      </w:r>
    </w:p>
    <w:p w14:paraId="2E26042F"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037B430A" w14:textId="7B95C80C"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4236DA">
        <w:rPr>
          <w:rFonts w:asciiTheme="minorHAnsi" w:hAnsiTheme="minorHAnsi" w:cstheme="minorHAnsi"/>
          <w:color w:val="000000" w:themeColor="text1"/>
          <w:sz w:val="24"/>
          <w:szCs w:val="24"/>
        </w:rPr>
        <w:t>these incidents</w:t>
      </w:r>
      <w:r w:rsidRPr="004236DA">
        <w:rPr>
          <w:rFonts w:asciiTheme="minorHAnsi" w:hAnsiTheme="minorHAnsi" w:cstheme="minorHAnsi"/>
          <w:color w:val="000000" w:themeColor="text1"/>
          <w:sz w:val="24"/>
          <w:szCs w:val="24"/>
        </w:rPr>
        <w:t xml:space="preserve">. </w:t>
      </w:r>
    </w:p>
    <w:p w14:paraId="2AC78072" w14:textId="368BFF73" w:rsidR="00B81992" w:rsidRPr="004236DA" w:rsidRDefault="00B81992" w:rsidP="00B81992">
      <w:pPr>
        <w:spacing w:after="0" w:line="240" w:lineRule="auto"/>
        <w:rPr>
          <w:rFonts w:asciiTheme="minorHAnsi" w:hAnsiTheme="minorHAnsi" w:cstheme="minorHAnsi"/>
          <w:color w:val="000000" w:themeColor="text1"/>
          <w:sz w:val="24"/>
          <w:szCs w:val="24"/>
        </w:rPr>
      </w:pPr>
    </w:p>
    <w:p w14:paraId="42975687" w14:textId="03AE6DF4" w:rsidR="00B81992" w:rsidRPr="004236DA" w:rsidRDefault="00B81992" w:rsidP="00B81992">
      <w:pPr>
        <w:spacing w:after="0" w:line="240" w:lineRule="auto"/>
        <w:rPr>
          <w:rFonts w:asciiTheme="minorHAnsi" w:hAnsiTheme="minorHAnsi" w:cstheme="minorHAnsi"/>
          <w:b/>
          <w:color w:val="000000" w:themeColor="text1"/>
          <w:sz w:val="24"/>
          <w:szCs w:val="24"/>
        </w:rPr>
      </w:pPr>
      <w:r w:rsidRPr="004236DA">
        <w:rPr>
          <w:rFonts w:asciiTheme="minorHAnsi" w:hAnsiTheme="minorHAnsi" w:cstheme="minorHAnsi"/>
          <w:b/>
          <w:color w:val="000000" w:themeColor="text1"/>
          <w:sz w:val="24"/>
          <w:szCs w:val="24"/>
        </w:rPr>
        <w:t>Support fo</w:t>
      </w:r>
      <w:r w:rsidR="00AE152A" w:rsidRPr="004236DA">
        <w:rPr>
          <w:rFonts w:asciiTheme="minorHAnsi" w:hAnsiTheme="minorHAnsi" w:cstheme="minorHAnsi"/>
          <w:b/>
          <w:color w:val="000000" w:themeColor="text1"/>
          <w:sz w:val="24"/>
          <w:szCs w:val="24"/>
        </w:rPr>
        <w:t>r Children</w:t>
      </w:r>
    </w:p>
    <w:p w14:paraId="42DF4CF6" w14:textId="77777777" w:rsidR="00B81992" w:rsidRPr="004236DA" w:rsidRDefault="00B81992" w:rsidP="00B81992">
      <w:pPr>
        <w:spacing w:after="0" w:line="240" w:lineRule="auto"/>
        <w:rPr>
          <w:rFonts w:asciiTheme="minorHAnsi" w:hAnsiTheme="minorHAnsi" w:cstheme="minorHAnsi"/>
          <w:color w:val="000000" w:themeColor="text1"/>
          <w:sz w:val="24"/>
          <w:szCs w:val="24"/>
        </w:rPr>
      </w:pPr>
    </w:p>
    <w:p w14:paraId="0B9863FE" w14:textId="0031DC8C" w:rsidR="00B81992" w:rsidRPr="004236DA" w:rsidRDefault="00B81992" w:rsidP="00B81992">
      <w:pPr>
        <w:spacing w:after="0" w:line="240" w:lineRule="auto"/>
        <w:rPr>
          <w:rFonts w:asciiTheme="minorHAnsi" w:hAnsiTheme="minorHAnsi" w:cstheme="minorHAnsi"/>
          <w:color w:val="000000" w:themeColor="text1"/>
          <w:sz w:val="24"/>
          <w:szCs w:val="24"/>
        </w:rPr>
      </w:pPr>
      <w:r w:rsidRPr="004236DA">
        <w:rPr>
          <w:rFonts w:asciiTheme="minorHAnsi" w:hAnsiTheme="minorHAnsi" w:cstheme="minorHAnsi"/>
          <w:color w:val="000000" w:themeColor="text1"/>
          <w:sz w:val="24"/>
          <w:szCs w:val="24"/>
        </w:rPr>
        <w:t>The age and developmental stage of the alleged victim need to be considered and th</w:t>
      </w:r>
      <w:r w:rsidR="00AE152A" w:rsidRPr="004236DA">
        <w:rPr>
          <w:rFonts w:asciiTheme="minorHAnsi" w:hAnsiTheme="minorHAnsi" w:cstheme="minorHAnsi"/>
          <w:color w:val="000000" w:themeColor="text1"/>
          <w:sz w:val="24"/>
          <w:szCs w:val="24"/>
        </w:rPr>
        <w:t>e risk of any further harm. It i</w:t>
      </w:r>
      <w:r w:rsidRPr="004236DA">
        <w:rPr>
          <w:rFonts w:asciiTheme="minorHAnsi" w:hAnsiTheme="minorHAnsi" w:cstheme="minorHAnsi"/>
          <w:color w:val="000000" w:themeColor="text1"/>
          <w:sz w:val="24"/>
          <w:szCs w:val="24"/>
        </w:rPr>
        <w:t xml:space="preserve">s likely that a power imbalance may have been created between the victim and the alleged perpetrator. </w:t>
      </w:r>
    </w:p>
    <w:p w14:paraId="39F8FEA3" w14:textId="77777777" w:rsidR="00B81992" w:rsidRPr="004236DA" w:rsidRDefault="00B81992" w:rsidP="007C1D77">
      <w:pPr>
        <w:spacing w:after="0" w:line="240" w:lineRule="auto"/>
        <w:rPr>
          <w:rFonts w:asciiTheme="minorHAnsi" w:hAnsiTheme="minorHAnsi" w:cstheme="minorHAnsi"/>
          <w:sz w:val="24"/>
          <w:szCs w:val="24"/>
        </w:rPr>
      </w:pPr>
    </w:p>
    <w:p w14:paraId="688652CD" w14:textId="3FC4F056" w:rsidR="00CE353D" w:rsidRPr="004236DA" w:rsidRDefault="00CE353D" w:rsidP="007A3AF3">
      <w:pPr>
        <w:rPr>
          <w:rFonts w:asciiTheme="minorHAnsi" w:hAnsiTheme="minorHAnsi" w:cstheme="minorHAnsi"/>
          <w:sz w:val="24"/>
          <w:szCs w:val="24"/>
          <w:lang w:val="en"/>
        </w:rPr>
      </w:pPr>
    </w:p>
    <w:p w14:paraId="0754DE63" w14:textId="77777777" w:rsidR="00CE353D" w:rsidRPr="004236DA" w:rsidRDefault="00CE353D" w:rsidP="00CE353D">
      <w:pPr>
        <w:rPr>
          <w:rFonts w:asciiTheme="minorHAnsi" w:hAnsiTheme="minorHAnsi" w:cstheme="minorHAnsi"/>
          <w:sz w:val="24"/>
          <w:szCs w:val="24"/>
          <w:lang w:val="en"/>
        </w:rPr>
      </w:pPr>
    </w:p>
    <w:p w14:paraId="17E85D9C" w14:textId="77777777" w:rsidR="00CE353D" w:rsidRPr="004236DA" w:rsidRDefault="00CE353D" w:rsidP="00CE353D">
      <w:pPr>
        <w:rPr>
          <w:rFonts w:asciiTheme="minorHAnsi" w:hAnsiTheme="minorHAnsi" w:cstheme="minorHAnsi"/>
          <w:sz w:val="24"/>
          <w:szCs w:val="24"/>
          <w:lang w:val="en"/>
        </w:rPr>
      </w:pPr>
    </w:p>
    <w:p w14:paraId="0ACF037C" w14:textId="77777777" w:rsidR="00CE353D" w:rsidRPr="004236DA" w:rsidRDefault="00CE353D" w:rsidP="00CE353D">
      <w:pPr>
        <w:rPr>
          <w:rFonts w:asciiTheme="minorHAnsi" w:hAnsiTheme="minorHAnsi" w:cstheme="minorHAnsi"/>
          <w:sz w:val="24"/>
          <w:szCs w:val="24"/>
          <w:lang w:val="en"/>
        </w:rPr>
      </w:pPr>
    </w:p>
    <w:p w14:paraId="0144F75A" w14:textId="42C55D0D" w:rsidR="00CE353D" w:rsidRPr="004236DA" w:rsidRDefault="00CE353D" w:rsidP="00CE353D">
      <w:pPr>
        <w:rPr>
          <w:rFonts w:asciiTheme="minorHAnsi" w:hAnsiTheme="minorHAnsi" w:cstheme="minorHAnsi"/>
          <w:sz w:val="24"/>
          <w:szCs w:val="24"/>
          <w:lang w:val="en"/>
        </w:rPr>
      </w:pPr>
    </w:p>
    <w:p w14:paraId="288F8D9F" w14:textId="2638D4B2" w:rsidR="00B81992" w:rsidRPr="004236DA" w:rsidRDefault="00CE353D" w:rsidP="00CE353D">
      <w:pPr>
        <w:tabs>
          <w:tab w:val="left" w:pos="2340"/>
        </w:tabs>
        <w:rPr>
          <w:rFonts w:asciiTheme="minorHAnsi" w:hAnsiTheme="minorHAnsi" w:cstheme="minorHAnsi"/>
          <w:sz w:val="24"/>
          <w:szCs w:val="24"/>
          <w:lang w:val="en"/>
        </w:rPr>
      </w:pPr>
      <w:r w:rsidRPr="004236DA">
        <w:rPr>
          <w:rFonts w:asciiTheme="minorHAnsi" w:hAnsiTheme="minorHAnsi" w:cstheme="minorHAnsi"/>
          <w:sz w:val="24"/>
          <w:szCs w:val="24"/>
          <w:lang w:val="en"/>
        </w:rPr>
        <w:tab/>
      </w:r>
    </w:p>
    <w:sectPr w:rsidR="00B81992" w:rsidRPr="004236DA" w:rsidSect="0031633F">
      <w:headerReference w:type="default" r:id="rId15"/>
      <w:footerReference w:type="default" r:id="rId16"/>
      <w:footerReference w:type="first" r:id="rId17"/>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80392" w14:textId="77777777" w:rsidR="00E706F0" w:rsidRDefault="00E706F0" w:rsidP="00981439">
      <w:pPr>
        <w:spacing w:after="0" w:line="240" w:lineRule="auto"/>
      </w:pPr>
      <w:r>
        <w:separator/>
      </w:r>
    </w:p>
  </w:endnote>
  <w:endnote w:type="continuationSeparator" w:id="0">
    <w:p w14:paraId="04B483EC" w14:textId="77777777" w:rsidR="00E706F0" w:rsidRDefault="00E706F0"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33174"/>
      <w:docPartObj>
        <w:docPartGallery w:val="Page Numbers (Bottom of Page)"/>
        <w:docPartUnique/>
      </w:docPartObj>
    </w:sdtPr>
    <w:sdtEndPr>
      <w:rPr>
        <w:noProof/>
      </w:rPr>
    </w:sdtEndPr>
    <w:sdtContent>
      <w:p w14:paraId="32B5A085" w14:textId="1B74778F" w:rsidR="00CE353D" w:rsidRDefault="00CE353D">
        <w:pPr>
          <w:pStyle w:val="Footer"/>
        </w:pPr>
        <w:r>
          <w:fldChar w:fldCharType="begin"/>
        </w:r>
        <w:r>
          <w:instrText xml:space="preserve"> PAGE   \* MERGEFORMAT </w:instrText>
        </w:r>
        <w:r>
          <w:fldChar w:fldCharType="separate"/>
        </w:r>
        <w:r w:rsidR="001E0B19">
          <w:rPr>
            <w:noProof/>
          </w:rPr>
          <w:t>3</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8553"/>
      <w:docPartObj>
        <w:docPartGallery w:val="Page Numbers (Bottom of Page)"/>
        <w:docPartUnique/>
      </w:docPartObj>
    </w:sdtPr>
    <w:sdtEndPr>
      <w:rPr>
        <w:noProof/>
      </w:rPr>
    </w:sdtEndPr>
    <w:sdtContent>
      <w:p w14:paraId="5EDC772E" w14:textId="621D7E2D" w:rsidR="00AE152A" w:rsidRDefault="00AE152A">
        <w:pPr>
          <w:pStyle w:val="Footer"/>
          <w:jc w:val="right"/>
        </w:pPr>
        <w:r>
          <w:fldChar w:fldCharType="begin"/>
        </w:r>
        <w:r>
          <w:instrText xml:space="preserve"> PAGE   \* MERGEFORMAT </w:instrText>
        </w:r>
        <w:r>
          <w:fldChar w:fldCharType="separate"/>
        </w:r>
        <w:r w:rsidR="001E0B19">
          <w:rPr>
            <w:noProof/>
          </w:rPr>
          <w:t>1</w:t>
        </w:r>
        <w:r>
          <w:rPr>
            <w:noProof/>
          </w:rPr>
          <w:fldChar w:fldCharType="end"/>
        </w:r>
      </w:p>
    </w:sdtContent>
  </w:sdt>
  <w:p w14:paraId="2E76F16D" w14:textId="77777777" w:rsidR="00AE152A" w:rsidRDefault="00AE1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4DB2" w14:textId="77777777" w:rsidR="00E706F0" w:rsidRDefault="00E706F0" w:rsidP="00981439">
      <w:pPr>
        <w:spacing w:after="0" w:line="240" w:lineRule="auto"/>
      </w:pPr>
      <w:r>
        <w:separator/>
      </w:r>
    </w:p>
  </w:footnote>
  <w:footnote w:type="continuationSeparator" w:id="0">
    <w:p w14:paraId="73E5DDC3" w14:textId="77777777" w:rsidR="00E706F0" w:rsidRDefault="00E706F0"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B5F7" w14:textId="4340FDB9" w:rsidR="0031633F" w:rsidRDefault="0031633F">
    <w:pPr>
      <w:pStyle w:val="Header"/>
      <w:jc w:val="right"/>
    </w:pPr>
  </w:p>
  <w:p w14:paraId="1270CE32" w14:textId="34BD9D3A" w:rsidR="007C1D77" w:rsidRDefault="007C1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5DA27C7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F51A61"/>
    <w:multiLevelType w:val="hybridMultilevel"/>
    <w:tmpl w:val="590C83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60ABE"/>
    <w:multiLevelType w:val="hybridMultilevel"/>
    <w:tmpl w:val="BA4E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B6F39"/>
    <w:multiLevelType w:val="multilevel"/>
    <w:tmpl w:val="615A5214"/>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349F"/>
    <w:multiLevelType w:val="multilevel"/>
    <w:tmpl w:val="F4AAE170"/>
    <w:lvl w:ilvl="0">
      <w:start w:val="6"/>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3A6E82"/>
    <w:multiLevelType w:val="hybridMultilevel"/>
    <w:tmpl w:val="93B4C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7D7BCF"/>
    <w:multiLevelType w:val="hybridMultilevel"/>
    <w:tmpl w:val="52E0C8CC"/>
    <w:lvl w:ilvl="0" w:tplc="0E2CFA7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F77FB"/>
    <w:multiLevelType w:val="multilevel"/>
    <w:tmpl w:val="478AF2A8"/>
    <w:lvl w:ilvl="0">
      <w:start w:val="5"/>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607FE"/>
    <w:multiLevelType w:val="hybridMultilevel"/>
    <w:tmpl w:val="854AFA8C"/>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A28016C"/>
    <w:multiLevelType w:val="hybridMultilevel"/>
    <w:tmpl w:val="87FC6C90"/>
    <w:lvl w:ilvl="0" w:tplc="6AF6B69C">
      <w:start w:val="1"/>
      <w:numFmt w:val="bullet"/>
      <w:lvlText w:val="•"/>
      <w:lvlJc w:val="left"/>
      <w:pPr>
        <w:tabs>
          <w:tab w:val="num" w:pos="720"/>
        </w:tabs>
        <w:ind w:left="720" w:hanging="360"/>
      </w:pPr>
      <w:rPr>
        <w:rFonts w:ascii="Times New Roman" w:hAnsi="Times New Roman" w:hint="default"/>
      </w:rPr>
    </w:lvl>
    <w:lvl w:ilvl="1" w:tplc="1916AECE" w:tentative="1">
      <w:start w:val="1"/>
      <w:numFmt w:val="bullet"/>
      <w:lvlText w:val="•"/>
      <w:lvlJc w:val="left"/>
      <w:pPr>
        <w:tabs>
          <w:tab w:val="num" w:pos="1440"/>
        </w:tabs>
        <w:ind w:left="1440" w:hanging="360"/>
      </w:pPr>
      <w:rPr>
        <w:rFonts w:ascii="Times New Roman" w:hAnsi="Times New Roman" w:hint="default"/>
      </w:rPr>
    </w:lvl>
    <w:lvl w:ilvl="2" w:tplc="9B742324" w:tentative="1">
      <w:start w:val="1"/>
      <w:numFmt w:val="bullet"/>
      <w:lvlText w:val="•"/>
      <w:lvlJc w:val="left"/>
      <w:pPr>
        <w:tabs>
          <w:tab w:val="num" w:pos="2160"/>
        </w:tabs>
        <w:ind w:left="2160" w:hanging="360"/>
      </w:pPr>
      <w:rPr>
        <w:rFonts w:ascii="Times New Roman" w:hAnsi="Times New Roman" w:hint="default"/>
      </w:rPr>
    </w:lvl>
    <w:lvl w:ilvl="3" w:tplc="84A08F64" w:tentative="1">
      <w:start w:val="1"/>
      <w:numFmt w:val="bullet"/>
      <w:lvlText w:val="•"/>
      <w:lvlJc w:val="left"/>
      <w:pPr>
        <w:tabs>
          <w:tab w:val="num" w:pos="2880"/>
        </w:tabs>
        <w:ind w:left="2880" w:hanging="360"/>
      </w:pPr>
      <w:rPr>
        <w:rFonts w:ascii="Times New Roman" w:hAnsi="Times New Roman" w:hint="default"/>
      </w:rPr>
    </w:lvl>
    <w:lvl w:ilvl="4" w:tplc="5B28811E" w:tentative="1">
      <w:start w:val="1"/>
      <w:numFmt w:val="bullet"/>
      <w:lvlText w:val="•"/>
      <w:lvlJc w:val="left"/>
      <w:pPr>
        <w:tabs>
          <w:tab w:val="num" w:pos="3600"/>
        </w:tabs>
        <w:ind w:left="3600" w:hanging="360"/>
      </w:pPr>
      <w:rPr>
        <w:rFonts w:ascii="Times New Roman" w:hAnsi="Times New Roman" w:hint="default"/>
      </w:rPr>
    </w:lvl>
    <w:lvl w:ilvl="5" w:tplc="BCF2478E" w:tentative="1">
      <w:start w:val="1"/>
      <w:numFmt w:val="bullet"/>
      <w:lvlText w:val="•"/>
      <w:lvlJc w:val="left"/>
      <w:pPr>
        <w:tabs>
          <w:tab w:val="num" w:pos="4320"/>
        </w:tabs>
        <w:ind w:left="4320" w:hanging="360"/>
      </w:pPr>
      <w:rPr>
        <w:rFonts w:ascii="Times New Roman" w:hAnsi="Times New Roman" w:hint="default"/>
      </w:rPr>
    </w:lvl>
    <w:lvl w:ilvl="6" w:tplc="7ABE5814" w:tentative="1">
      <w:start w:val="1"/>
      <w:numFmt w:val="bullet"/>
      <w:lvlText w:val="•"/>
      <w:lvlJc w:val="left"/>
      <w:pPr>
        <w:tabs>
          <w:tab w:val="num" w:pos="5040"/>
        </w:tabs>
        <w:ind w:left="5040" w:hanging="360"/>
      </w:pPr>
      <w:rPr>
        <w:rFonts w:ascii="Times New Roman" w:hAnsi="Times New Roman" w:hint="default"/>
      </w:rPr>
    </w:lvl>
    <w:lvl w:ilvl="7" w:tplc="636E04A4" w:tentative="1">
      <w:start w:val="1"/>
      <w:numFmt w:val="bullet"/>
      <w:lvlText w:val="•"/>
      <w:lvlJc w:val="left"/>
      <w:pPr>
        <w:tabs>
          <w:tab w:val="num" w:pos="5760"/>
        </w:tabs>
        <w:ind w:left="5760" w:hanging="360"/>
      </w:pPr>
      <w:rPr>
        <w:rFonts w:ascii="Times New Roman" w:hAnsi="Times New Roman" w:hint="default"/>
      </w:rPr>
    </w:lvl>
    <w:lvl w:ilvl="8" w:tplc="83E2E7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606777"/>
    <w:multiLevelType w:val="hybridMultilevel"/>
    <w:tmpl w:val="1D00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85A08"/>
    <w:multiLevelType w:val="multilevel"/>
    <w:tmpl w:val="4E101E9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072063"/>
    <w:multiLevelType w:val="multilevel"/>
    <w:tmpl w:val="41E444BE"/>
    <w:lvl w:ilvl="0">
      <w:start w:val="6"/>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B5401B"/>
    <w:multiLevelType w:val="hybridMultilevel"/>
    <w:tmpl w:val="2F76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50018"/>
    <w:multiLevelType w:val="hybridMultilevel"/>
    <w:tmpl w:val="6FB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61D8A"/>
    <w:multiLevelType w:val="hybridMultilevel"/>
    <w:tmpl w:val="C47C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6F5"/>
    <w:multiLevelType w:val="multilevel"/>
    <w:tmpl w:val="5A246BD0"/>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2A06ED"/>
    <w:multiLevelType w:val="hybridMultilevel"/>
    <w:tmpl w:val="D29C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A36C5"/>
    <w:multiLevelType w:val="hybridMultilevel"/>
    <w:tmpl w:val="A046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E3E17"/>
    <w:multiLevelType w:val="hybridMultilevel"/>
    <w:tmpl w:val="8600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163F59"/>
    <w:multiLevelType w:val="hybridMultilevel"/>
    <w:tmpl w:val="0FB2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1C6DAB"/>
    <w:multiLevelType w:val="hybridMultilevel"/>
    <w:tmpl w:val="EF9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A56656"/>
    <w:multiLevelType w:val="hybridMultilevel"/>
    <w:tmpl w:val="99D4E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1F0BEB"/>
    <w:multiLevelType w:val="hybridMultilevel"/>
    <w:tmpl w:val="E168E03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2"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05928"/>
    <w:multiLevelType w:val="hybridMultilevel"/>
    <w:tmpl w:val="4DC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253D9"/>
    <w:multiLevelType w:val="hybridMultilevel"/>
    <w:tmpl w:val="C56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96528"/>
    <w:multiLevelType w:val="hybridMultilevel"/>
    <w:tmpl w:val="013C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A1D0B"/>
    <w:multiLevelType w:val="multilevel"/>
    <w:tmpl w:val="A9D855C8"/>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8235D3"/>
    <w:multiLevelType w:val="hybridMultilevel"/>
    <w:tmpl w:val="5DA2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921A5"/>
    <w:multiLevelType w:val="multilevel"/>
    <w:tmpl w:val="C78600CC"/>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FF37EA9"/>
    <w:multiLevelType w:val="hybridMultilevel"/>
    <w:tmpl w:val="F4B0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930AD"/>
    <w:multiLevelType w:val="hybridMultilevel"/>
    <w:tmpl w:val="1400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24023"/>
    <w:multiLevelType w:val="hybridMultilevel"/>
    <w:tmpl w:val="1F5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850"/>
    <w:multiLevelType w:val="hybridMultilevel"/>
    <w:tmpl w:val="24A410FA"/>
    <w:lvl w:ilvl="0" w:tplc="A2981140">
      <w:start w:val="1"/>
      <w:numFmt w:val="bullet"/>
      <w:lvlText w:val="•"/>
      <w:lvlJc w:val="left"/>
      <w:pPr>
        <w:tabs>
          <w:tab w:val="num" w:pos="720"/>
        </w:tabs>
        <w:ind w:left="720" w:hanging="360"/>
      </w:pPr>
      <w:rPr>
        <w:rFonts w:ascii="Times New Roman" w:hAnsi="Times New Roman" w:hint="default"/>
      </w:rPr>
    </w:lvl>
    <w:lvl w:ilvl="1" w:tplc="25548B8A" w:tentative="1">
      <w:start w:val="1"/>
      <w:numFmt w:val="bullet"/>
      <w:lvlText w:val="•"/>
      <w:lvlJc w:val="left"/>
      <w:pPr>
        <w:tabs>
          <w:tab w:val="num" w:pos="1440"/>
        </w:tabs>
        <w:ind w:left="1440" w:hanging="360"/>
      </w:pPr>
      <w:rPr>
        <w:rFonts w:ascii="Times New Roman" w:hAnsi="Times New Roman" w:hint="default"/>
      </w:rPr>
    </w:lvl>
    <w:lvl w:ilvl="2" w:tplc="A9049B68" w:tentative="1">
      <w:start w:val="1"/>
      <w:numFmt w:val="bullet"/>
      <w:lvlText w:val="•"/>
      <w:lvlJc w:val="left"/>
      <w:pPr>
        <w:tabs>
          <w:tab w:val="num" w:pos="2160"/>
        </w:tabs>
        <w:ind w:left="2160" w:hanging="360"/>
      </w:pPr>
      <w:rPr>
        <w:rFonts w:ascii="Times New Roman" w:hAnsi="Times New Roman" w:hint="default"/>
      </w:rPr>
    </w:lvl>
    <w:lvl w:ilvl="3" w:tplc="77A0B20C" w:tentative="1">
      <w:start w:val="1"/>
      <w:numFmt w:val="bullet"/>
      <w:lvlText w:val="•"/>
      <w:lvlJc w:val="left"/>
      <w:pPr>
        <w:tabs>
          <w:tab w:val="num" w:pos="2880"/>
        </w:tabs>
        <w:ind w:left="2880" w:hanging="360"/>
      </w:pPr>
      <w:rPr>
        <w:rFonts w:ascii="Times New Roman" w:hAnsi="Times New Roman" w:hint="default"/>
      </w:rPr>
    </w:lvl>
    <w:lvl w:ilvl="4" w:tplc="F7949D7A" w:tentative="1">
      <w:start w:val="1"/>
      <w:numFmt w:val="bullet"/>
      <w:lvlText w:val="•"/>
      <w:lvlJc w:val="left"/>
      <w:pPr>
        <w:tabs>
          <w:tab w:val="num" w:pos="3600"/>
        </w:tabs>
        <w:ind w:left="3600" w:hanging="360"/>
      </w:pPr>
      <w:rPr>
        <w:rFonts w:ascii="Times New Roman" w:hAnsi="Times New Roman" w:hint="default"/>
      </w:rPr>
    </w:lvl>
    <w:lvl w:ilvl="5" w:tplc="ECA890B2" w:tentative="1">
      <w:start w:val="1"/>
      <w:numFmt w:val="bullet"/>
      <w:lvlText w:val="•"/>
      <w:lvlJc w:val="left"/>
      <w:pPr>
        <w:tabs>
          <w:tab w:val="num" w:pos="4320"/>
        </w:tabs>
        <w:ind w:left="4320" w:hanging="360"/>
      </w:pPr>
      <w:rPr>
        <w:rFonts w:ascii="Times New Roman" w:hAnsi="Times New Roman" w:hint="default"/>
      </w:rPr>
    </w:lvl>
    <w:lvl w:ilvl="6" w:tplc="9B28FC30" w:tentative="1">
      <w:start w:val="1"/>
      <w:numFmt w:val="bullet"/>
      <w:lvlText w:val="•"/>
      <w:lvlJc w:val="left"/>
      <w:pPr>
        <w:tabs>
          <w:tab w:val="num" w:pos="5040"/>
        </w:tabs>
        <w:ind w:left="5040" w:hanging="360"/>
      </w:pPr>
      <w:rPr>
        <w:rFonts w:ascii="Times New Roman" w:hAnsi="Times New Roman" w:hint="default"/>
      </w:rPr>
    </w:lvl>
    <w:lvl w:ilvl="7" w:tplc="723AA20A" w:tentative="1">
      <w:start w:val="1"/>
      <w:numFmt w:val="bullet"/>
      <w:lvlText w:val="•"/>
      <w:lvlJc w:val="left"/>
      <w:pPr>
        <w:tabs>
          <w:tab w:val="num" w:pos="5760"/>
        </w:tabs>
        <w:ind w:left="5760" w:hanging="360"/>
      </w:pPr>
      <w:rPr>
        <w:rFonts w:ascii="Times New Roman" w:hAnsi="Times New Roman" w:hint="default"/>
      </w:rPr>
    </w:lvl>
    <w:lvl w:ilvl="8" w:tplc="F3C2F60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E124BB5"/>
    <w:multiLevelType w:val="hybridMultilevel"/>
    <w:tmpl w:val="3D94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55CF2"/>
    <w:multiLevelType w:val="hybridMultilevel"/>
    <w:tmpl w:val="0B4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4"/>
  </w:num>
  <w:num w:numId="3">
    <w:abstractNumId w:val="10"/>
  </w:num>
  <w:num w:numId="4">
    <w:abstractNumId w:val="26"/>
  </w:num>
  <w:num w:numId="5">
    <w:abstractNumId w:val="44"/>
  </w:num>
  <w:num w:numId="6">
    <w:abstractNumId w:val="1"/>
  </w:num>
  <w:num w:numId="7">
    <w:abstractNumId w:val="29"/>
  </w:num>
  <w:num w:numId="8">
    <w:abstractNumId w:val="16"/>
  </w:num>
  <w:num w:numId="9">
    <w:abstractNumId w:val="21"/>
  </w:num>
  <w:num w:numId="10">
    <w:abstractNumId w:val="17"/>
  </w:num>
  <w:num w:numId="11">
    <w:abstractNumId w:val="28"/>
  </w:num>
  <w:num w:numId="12">
    <w:abstractNumId w:val="35"/>
  </w:num>
  <w:num w:numId="13">
    <w:abstractNumId w:val="40"/>
  </w:num>
  <w:num w:numId="14">
    <w:abstractNumId w:val="19"/>
  </w:num>
  <w:num w:numId="15">
    <w:abstractNumId w:val="7"/>
  </w:num>
  <w:num w:numId="16">
    <w:abstractNumId w:val="33"/>
  </w:num>
  <w:num w:numId="17">
    <w:abstractNumId w:val="23"/>
  </w:num>
  <w:num w:numId="18">
    <w:abstractNumId w:val="6"/>
  </w:num>
  <w:num w:numId="19">
    <w:abstractNumId w:val="31"/>
  </w:num>
  <w:num w:numId="20">
    <w:abstractNumId w:val="27"/>
  </w:num>
  <w:num w:numId="21">
    <w:abstractNumId w:val="24"/>
  </w:num>
  <w:num w:numId="22">
    <w:abstractNumId w:val="8"/>
  </w:num>
  <w:num w:numId="23">
    <w:abstractNumId w:val="45"/>
  </w:num>
  <w:num w:numId="24">
    <w:abstractNumId w:val="25"/>
  </w:num>
  <w:num w:numId="25">
    <w:abstractNumId w:val="41"/>
  </w:num>
  <w:num w:numId="26">
    <w:abstractNumId w:val="39"/>
  </w:num>
  <w:num w:numId="27">
    <w:abstractNumId w:val="22"/>
  </w:num>
  <w:num w:numId="28">
    <w:abstractNumId w:val="5"/>
  </w:num>
  <w:num w:numId="29">
    <w:abstractNumId w:val="38"/>
  </w:num>
  <w:num w:numId="30">
    <w:abstractNumId w:val="11"/>
  </w:num>
  <w:num w:numId="31">
    <w:abstractNumId w:val="14"/>
  </w:num>
  <w:num w:numId="32">
    <w:abstractNumId w:val="43"/>
  </w:num>
  <w:num w:numId="33">
    <w:abstractNumId w:val="3"/>
  </w:num>
  <w:num w:numId="34">
    <w:abstractNumId w:val="4"/>
  </w:num>
  <w:num w:numId="35">
    <w:abstractNumId w:val="30"/>
  </w:num>
  <w:num w:numId="36">
    <w:abstractNumId w:val="32"/>
  </w:num>
  <w:num w:numId="37">
    <w:abstractNumId w:val="13"/>
  </w:num>
  <w:num w:numId="38">
    <w:abstractNumId w:val="37"/>
  </w:num>
  <w:num w:numId="39">
    <w:abstractNumId w:val="2"/>
  </w:num>
  <w:num w:numId="40">
    <w:abstractNumId w:val="20"/>
  </w:num>
  <w:num w:numId="41">
    <w:abstractNumId w:val="18"/>
  </w:num>
  <w:num w:numId="42">
    <w:abstractNumId w:val="9"/>
  </w:num>
  <w:num w:numId="43">
    <w:abstractNumId w:val="42"/>
  </w:num>
  <w:num w:numId="44">
    <w:abstractNumId w:val="12"/>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5550"/>
    <w:rsid w:val="00011A9E"/>
    <w:rsid w:val="00030A5D"/>
    <w:rsid w:val="00031443"/>
    <w:rsid w:val="0003247F"/>
    <w:rsid w:val="00032E24"/>
    <w:rsid w:val="00052D02"/>
    <w:rsid w:val="00070C70"/>
    <w:rsid w:val="000879DF"/>
    <w:rsid w:val="0009583E"/>
    <w:rsid w:val="000C1EE4"/>
    <w:rsid w:val="00106EE8"/>
    <w:rsid w:val="0011539A"/>
    <w:rsid w:val="00147119"/>
    <w:rsid w:val="001518B1"/>
    <w:rsid w:val="00160535"/>
    <w:rsid w:val="00177DDA"/>
    <w:rsid w:val="001840E6"/>
    <w:rsid w:val="00186ACC"/>
    <w:rsid w:val="001A3AE9"/>
    <w:rsid w:val="001B1073"/>
    <w:rsid w:val="001B2A62"/>
    <w:rsid w:val="001D4C8F"/>
    <w:rsid w:val="001E0B19"/>
    <w:rsid w:val="001E49CD"/>
    <w:rsid w:val="001F5BCF"/>
    <w:rsid w:val="001F710B"/>
    <w:rsid w:val="00212245"/>
    <w:rsid w:val="00244B6A"/>
    <w:rsid w:val="00251515"/>
    <w:rsid w:val="0026142D"/>
    <w:rsid w:val="00280317"/>
    <w:rsid w:val="00282CB2"/>
    <w:rsid w:val="002A0B47"/>
    <w:rsid w:val="002B204D"/>
    <w:rsid w:val="002B50D9"/>
    <w:rsid w:val="002B7285"/>
    <w:rsid w:val="002C3FE6"/>
    <w:rsid w:val="002D45CA"/>
    <w:rsid w:val="002E2054"/>
    <w:rsid w:val="0031633F"/>
    <w:rsid w:val="00321CC7"/>
    <w:rsid w:val="00322FAA"/>
    <w:rsid w:val="00330E68"/>
    <w:rsid w:val="0033244F"/>
    <w:rsid w:val="00335E46"/>
    <w:rsid w:val="00336D34"/>
    <w:rsid w:val="0034072F"/>
    <w:rsid w:val="00357CD8"/>
    <w:rsid w:val="00357D6D"/>
    <w:rsid w:val="00361520"/>
    <w:rsid w:val="00364F3E"/>
    <w:rsid w:val="003773D7"/>
    <w:rsid w:val="00377DF1"/>
    <w:rsid w:val="00382312"/>
    <w:rsid w:val="00385AD5"/>
    <w:rsid w:val="00390CA8"/>
    <w:rsid w:val="00392C24"/>
    <w:rsid w:val="00397B16"/>
    <w:rsid w:val="003A043C"/>
    <w:rsid w:val="003B4081"/>
    <w:rsid w:val="003D0A40"/>
    <w:rsid w:val="003F6E8E"/>
    <w:rsid w:val="0040508E"/>
    <w:rsid w:val="004146C5"/>
    <w:rsid w:val="004159E9"/>
    <w:rsid w:val="004236DA"/>
    <w:rsid w:val="00446A2D"/>
    <w:rsid w:val="00456466"/>
    <w:rsid w:val="00456F9F"/>
    <w:rsid w:val="00464668"/>
    <w:rsid w:val="00466BA9"/>
    <w:rsid w:val="00475812"/>
    <w:rsid w:val="00492926"/>
    <w:rsid w:val="00494465"/>
    <w:rsid w:val="004A5DF8"/>
    <w:rsid w:val="004C0F81"/>
    <w:rsid w:val="004C5BD1"/>
    <w:rsid w:val="004D2CEC"/>
    <w:rsid w:val="004E4AAF"/>
    <w:rsid w:val="004F1119"/>
    <w:rsid w:val="005105A3"/>
    <w:rsid w:val="005111F3"/>
    <w:rsid w:val="00511D58"/>
    <w:rsid w:val="00524D1F"/>
    <w:rsid w:val="00541BD0"/>
    <w:rsid w:val="00542F32"/>
    <w:rsid w:val="00554409"/>
    <w:rsid w:val="00555627"/>
    <w:rsid w:val="00572514"/>
    <w:rsid w:val="005834EE"/>
    <w:rsid w:val="00586B33"/>
    <w:rsid w:val="005940D3"/>
    <w:rsid w:val="005A3052"/>
    <w:rsid w:val="005C7459"/>
    <w:rsid w:val="005E3228"/>
    <w:rsid w:val="00625539"/>
    <w:rsid w:val="0063103D"/>
    <w:rsid w:val="006352C3"/>
    <w:rsid w:val="00664DE9"/>
    <w:rsid w:val="00667AF0"/>
    <w:rsid w:val="0067795F"/>
    <w:rsid w:val="00694C6D"/>
    <w:rsid w:val="00697E1E"/>
    <w:rsid w:val="006A272E"/>
    <w:rsid w:val="006A7977"/>
    <w:rsid w:val="006C13D2"/>
    <w:rsid w:val="006C16E2"/>
    <w:rsid w:val="006D2967"/>
    <w:rsid w:val="006F4796"/>
    <w:rsid w:val="006F556B"/>
    <w:rsid w:val="007003E2"/>
    <w:rsid w:val="00703288"/>
    <w:rsid w:val="0070578D"/>
    <w:rsid w:val="00730CF4"/>
    <w:rsid w:val="00734133"/>
    <w:rsid w:val="00745B25"/>
    <w:rsid w:val="0074653B"/>
    <w:rsid w:val="00747658"/>
    <w:rsid w:val="00757939"/>
    <w:rsid w:val="00760634"/>
    <w:rsid w:val="0076548F"/>
    <w:rsid w:val="007835F6"/>
    <w:rsid w:val="0079777D"/>
    <w:rsid w:val="007A3AF3"/>
    <w:rsid w:val="007B7F56"/>
    <w:rsid w:val="007C1D77"/>
    <w:rsid w:val="00800979"/>
    <w:rsid w:val="00810D9F"/>
    <w:rsid w:val="00811031"/>
    <w:rsid w:val="008115E9"/>
    <w:rsid w:val="00831A5D"/>
    <w:rsid w:val="00842685"/>
    <w:rsid w:val="00851822"/>
    <w:rsid w:val="00854388"/>
    <w:rsid w:val="00867ABA"/>
    <w:rsid w:val="00871855"/>
    <w:rsid w:val="00873EC6"/>
    <w:rsid w:val="0088146C"/>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730F1"/>
    <w:rsid w:val="00974E51"/>
    <w:rsid w:val="00981439"/>
    <w:rsid w:val="00984BA2"/>
    <w:rsid w:val="00986A13"/>
    <w:rsid w:val="009B66D3"/>
    <w:rsid w:val="009C7650"/>
    <w:rsid w:val="009D5DAA"/>
    <w:rsid w:val="009F5B74"/>
    <w:rsid w:val="00A0706D"/>
    <w:rsid w:val="00A140D7"/>
    <w:rsid w:val="00A1575A"/>
    <w:rsid w:val="00A21405"/>
    <w:rsid w:val="00A27626"/>
    <w:rsid w:val="00A44925"/>
    <w:rsid w:val="00A72DD5"/>
    <w:rsid w:val="00A73B45"/>
    <w:rsid w:val="00A80EA1"/>
    <w:rsid w:val="00A831EB"/>
    <w:rsid w:val="00A864A7"/>
    <w:rsid w:val="00A917DE"/>
    <w:rsid w:val="00AB1644"/>
    <w:rsid w:val="00AC7D12"/>
    <w:rsid w:val="00AD731C"/>
    <w:rsid w:val="00AE152A"/>
    <w:rsid w:val="00AE3D3C"/>
    <w:rsid w:val="00AF06DC"/>
    <w:rsid w:val="00B06621"/>
    <w:rsid w:val="00B06E68"/>
    <w:rsid w:val="00B1745F"/>
    <w:rsid w:val="00B21965"/>
    <w:rsid w:val="00B238F9"/>
    <w:rsid w:val="00B44F7B"/>
    <w:rsid w:val="00B556D5"/>
    <w:rsid w:val="00B56147"/>
    <w:rsid w:val="00B7127C"/>
    <w:rsid w:val="00B81992"/>
    <w:rsid w:val="00BA14B0"/>
    <w:rsid w:val="00BA2720"/>
    <w:rsid w:val="00BC6920"/>
    <w:rsid w:val="00BE6748"/>
    <w:rsid w:val="00BF14BC"/>
    <w:rsid w:val="00C05FE3"/>
    <w:rsid w:val="00C10EC8"/>
    <w:rsid w:val="00C30262"/>
    <w:rsid w:val="00C351C2"/>
    <w:rsid w:val="00C444B8"/>
    <w:rsid w:val="00C4659A"/>
    <w:rsid w:val="00C607EB"/>
    <w:rsid w:val="00C65CBF"/>
    <w:rsid w:val="00C763D3"/>
    <w:rsid w:val="00C85407"/>
    <w:rsid w:val="00C87332"/>
    <w:rsid w:val="00CA1094"/>
    <w:rsid w:val="00CC4EC5"/>
    <w:rsid w:val="00CD2E54"/>
    <w:rsid w:val="00CD4586"/>
    <w:rsid w:val="00CE1125"/>
    <w:rsid w:val="00CE353D"/>
    <w:rsid w:val="00CF3BF0"/>
    <w:rsid w:val="00CF4A5F"/>
    <w:rsid w:val="00D00585"/>
    <w:rsid w:val="00D20C5D"/>
    <w:rsid w:val="00D2301E"/>
    <w:rsid w:val="00D2710D"/>
    <w:rsid w:val="00D56E44"/>
    <w:rsid w:val="00D60E3B"/>
    <w:rsid w:val="00D8127F"/>
    <w:rsid w:val="00D816B8"/>
    <w:rsid w:val="00D8376E"/>
    <w:rsid w:val="00D86A4E"/>
    <w:rsid w:val="00D94C21"/>
    <w:rsid w:val="00DA2F66"/>
    <w:rsid w:val="00DB31C6"/>
    <w:rsid w:val="00DC05F3"/>
    <w:rsid w:val="00DD731F"/>
    <w:rsid w:val="00DE0518"/>
    <w:rsid w:val="00E04D91"/>
    <w:rsid w:val="00E219C4"/>
    <w:rsid w:val="00E24B25"/>
    <w:rsid w:val="00E27137"/>
    <w:rsid w:val="00E27BB0"/>
    <w:rsid w:val="00E34A68"/>
    <w:rsid w:val="00E409C3"/>
    <w:rsid w:val="00E40CE1"/>
    <w:rsid w:val="00E44F37"/>
    <w:rsid w:val="00E459D2"/>
    <w:rsid w:val="00E474A6"/>
    <w:rsid w:val="00E51DDE"/>
    <w:rsid w:val="00E61100"/>
    <w:rsid w:val="00E706F0"/>
    <w:rsid w:val="00E71037"/>
    <w:rsid w:val="00E8227E"/>
    <w:rsid w:val="00E940B5"/>
    <w:rsid w:val="00EB3671"/>
    <w:rsid w:val="00EC5B77"/>
    <w:rsid w:val="00EC7F95"/>
    <w:rsid w:val="00ED4307"/>
    <w:rsid w:val="00EE65D6"/>
    <w:rsid w:val="00EF2542"/>
    <w:rsid w:val="00F00E4F"/>
    <w:rsid w:val="00F0389F"/>
    <w:rsid w:val="00F2275C"/>
    <w:rsid w:val="00F407AA"/>
    <w:rsid w:val="00F519E7"/>
    <w:rsid w:val="00F51B1C"/>
    <w:rsid w:val="00F559C2"/>
    <w:rsid w:val="00F704C1"/>
    <w:rsid w:val="00F7292A"/>
    <w:rsid w:val="00F8394E"/>
    <w:rsid w:val="00F906A4"/>
    <w:rsid w:val="00F90938"/>
    <w:rsid w:val="00FA1406"/>
    <w:rsid w:val="00FA145B"/>
    <w:rsid w:val="00FA7CF2"/>
    <w:rsid w:val="00FB1E13"/>
    <w:rsid w:val="00FB7010"/>
    <w:rsid w:val="00FC0EDA"/>
    <w:rsid w:val="00FC1D1D"/>
    <w:rsid w:val="00FE4E01"/>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paragraph" w:styleId="Title">
    <w:name w:val="Title"/>
    <w:basedOn w:val="Normal"/>
    <w:next w:val="Normal"/>
    <w:link w:val="TitleChar"/>
    <w:qFormat/>
    <w:rsid w:val="00CE353D"/>
    <w:pPr>
      <w:suppressAutoHyphens/>
      <w:spacing w:after="0" w:line="240" w:lineRule="auto"/>
      <w:jc w:val="center"/>
    </w:pPr>
    <w:rPr>
      <w:rFonts w:ascii="Times New Roman" w:eastAsia="Times New Roman" w:hAnsi="Times New Roman"/>
      <w:b/>
      <w:sz w:val="20"/>
      <w:szCs w:val="20"/>
      <w:u w:val="single"/>
      <w:lang w:eastAsia="ar-SA"/>
    </w:rPr>
  </w:style>
  <w:style w:type="character" w:customStyle="1" w:styleId="TitleChar">
    <w:name w:val="Title Char"/>
    <w:basedOn w:val="DefaultParagraphFont"/>
    <w:link w:val="Title"/>
    <w:rsid w:val="00CE353D"/>
    <w:rPr>
      <w:rFonts w:ascii="Times New Roman" w:eastAsia="Times New Roman" w:hAnsi="Times New Roman"/>
      <w:b/>
      <w:u w:val="single"/>
      <w:lang w:eastAsia="ar-SA"/>
    </w:rPr>
  </w:style>
  <w:style w:type="paragraph" w:customStyle="1" w:styleId="Default">
    <w:name w:val="Default"/>
    <w:rsid w:val="00CE353D"/>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CE353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xual-violence-and-sexual-harassment-between-children-in-schools-and-colle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0" ma:contentTypeDescription="Create a new document." ma:contentTypeScope="" ma:versionID="0398422bb520fe80b1ab41f0f0032db5">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ee456daa49484cd0fde749479438c99d"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7F07-0799-4DBF-8537-24188C598664}">
  <ds:schemaRefs>
    <ds:schemaRef ds:uri="http://schemas.microsoft.com/office/2006/metadata/properties"/>
    <ds:schemaRef ds:uri="http://schemas.microsoft.com/office/infopath/2007/PartnerControls"/>
    <ds:schemaRef ds:uri="7accd1d5-c566-4dd0-9768-834900462101"/>
  </ds:schemaRefs>
</ds:datastoreItem>
</file>

<file path=customXml/itemProps2.xml><?xml version="1.0" encoding="utf-8"?>
<ds:datastoreItem xmlns:ds="http://schemas.openxmlformats.org/officeDocument/2006/customXml" ds:itemID="{6E586AEF-C939-4FF7-A833-D290160B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61C8E5A0-A724-4093-975F-EE3F007E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12</TotalTime>
  <Pages>8</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14012</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Teacher</cp:lastModifiedBy>
  <cp:revision>8</cp:revision>
  <cp:lastPrinted>2019-07-18T11:59:00Z</cp:lastPrinted>
  <dcterms:created xsi:type="dcterms:W3CDTF">2019-09-09T18:59:00Z</dcterms:created>
  <dcterms:modified xsi:type="dcterms:W3CDTF">2019-10-12T15:32:00Z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